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090D2" w14:textId="77777777" w:rsidR="00D47525" w:rsidRPr="00D47525" w:rsidRDefault="00D47525" w:rsidP="00D47525">
      <w:pPr>
        <w:suppressAutoHyphens w:val="0"/>
        <w:spacing w:after="0" w:line="240" w:lineRule="auto"/>
        <w:jc w:val="right"/>
        <w:rPr>
          <w:rFonts w:ascii="Times New Roman" w:eastAsia="Times New Roman" w:hAnsi="Times New Roman" w:cs="Times New Roman"/>
          <w:i/>
          <w:iCs/>
          <w:sz w:val="24"/>
          <w:szCs w:val="24"/>
          <w:lang w:eastAsia="ru-RU"/>
        </w:rPr>
      </w:pPr>
      <w:r w:rsidRPr="00D47525">
        <w:rPr>
          <w:rFonts w:ascii="Times New Roman" w:eastAsia="Times New Roman" w:hAnsi="Times New Roman" w:cs="Times New Roman"/>
          <w:i/>
          <w:iCs/>
          <w:sz w:val="24"/>
          <w:szCs w:val="24"/>
          <w:lang w:eastAsia="ru-RU"/>
        </w:rPr>
        <w:t>проект</w:t>
      </w:r>
    </w:p>
    <w:tbl>
      <w:tblPr>
        <w:tblW w:w="10350" w:type="dxa"/>
        <w:tblLayout w:type="fixed"/>
        <w:tblLook w:val="01E0" w:firstRow="1" w:lastRow="1" w:firstColumn="1" w:lastColumn="1" w:noHBand="0" w:noVBand="0"/>
      </w:tblPr>
      <w:tblGrid>
        <w:gridCol w:w="4679"/>
        <w:gridCol w:w="1275"/>
        <w:gridCol w:w="4396"/>
      </w:tblGrid>
      <w:tr w:rsidR="00D47525" w:rsidRPr="00D47525" w14:paraId="677307B4" w14:textId="77777777" w:rsidTr="00D47525">
        <w:trPr>
          <w:trHeight w:val="1275"/>
        </w:trPr>
        <w:tc>
          <w:tcPr>
            <w:tcW w:w="4678" w:type="dxa"/>
          </w:tcPr>
          <w:p w14:paraId="4720B3BC" w14:textId="77777777" w:rsidR="00D47525" w:rsidRPr="00D47525" w:rsidRDefault="00D47525" w:rsidP="00D47525">
            <w:pPr>
              <w:suppressAutoHyphens w:val="0"/>
              <w:spacing w:after="0" w:line="240" w:lineRule="auto"/>
              <w:jc w:val="center"/>
              <w:rPr>
                <w:rFonts w:ascii="Times New Roman" w:eastAsia="Calibri" w:hAnsi="Times New Roman" w:cs="Times New Roman"/>
                <w:lang w:val="tt-RU"/>
              </w:rPr>
            </w:pPr>
            <w:r w:rsidRPr="00D47525">
              <w:rPr>
                <w:rFonts w:ascii="Times New Roman" w:eastAsia="Times New Roman" w:hAnsi="Times New Roman" w:cs="Times New Roman"/>
                <w:bCs/>
                <w:i/>
                <w:sz w:val="27"/>
                <w:szCs w:val="27"/>
                <w:lang w:eastAsia="ru-RU"/>
              </w:rPr>
              <w:t xml:space="preserve">  </w:t>
            </w:r>
            <w:r w:rsidRPr="00D47525">
              <w:rPr>
                <w:rFonts w:ascii="Times New Roman" w:eastAsia="Times New Roman" w:hAnsi="Times New Roman" w:cs="Times New Roman"/>
                <w:sz w:val="24"/>
                <w:szCs w:val="24"/>
                <w:lang w:val="tt-RU" w:eastAsia="ru-RU"/>
              </w:rPr>
              <w:t>РЕСПУБЛИКА ТАТАРСТАН</w:t>
            </w:r>
          </w:p>
          <w:p w14:paraId="4C9C1F45" w14:textId="77777777" w:rsidR="00D47525" w:rsidRPr="00D47525" w:rsidRDefault="00D47525" w:rsidP="00D47525">
            <w:pPr>
              <w:suppressAutoHyphens w:val="0"/>
              <w:spacing w:after="0" w:line="240" w:lineRule="auto"/>
              <w:jc w:val="center"/>
              <w:rPr>
                <w:rFonts w:ascii="Times New Roman" w:eastAsia="Times New Roman" w:hAnsi="Times New Roman" w:cs="Times New Roman"/>
                <w:sz w:val="18"/>
                <w:szCs w:val="16"/>
                <w:lang w:val="tt-RU" w:eastAsia="ru-RU"/>
              </w:rPr>
            </w:pPr>
          </w:p>
          <w:p w14:paraId="1C686A18" w14:textId="77777777" w:rsidR="00D47525" w:rsidRPr="00D47525" w:rsidRDefault="00D47525" w:rsidP="00D47525">
            <w:pPr>
              <w:suppressAutoHyphens w:val="0"/>
              <w:spacing w:after="0" w:line="240" w:lineRule="auto"/>
              <w:jc w:val="center"/>
              <w:rPr>
                <w:rFonts w:ascii="Times New Roman" w:eastAsia="Times New Roman" w:hAnsi="Times New Roman" w:cs="Times New Roman"/>
                <w:lang w:val="tt-RU" w:eastAsia="ru-RU"/>
              </w:rPr>
            </w:pPr>
            <w:r w:rsidRPr="00D47525">
              <w:rPr>
                <w:rFonts w:ascii="Times New Roman" w:eastAsia="Times New Roman" w:hAnsi="Times New Roman" w:cs="Times New Roman"/>
                <w:sz w:val="24"/>
                <w:szCs w:val="24"/>
                <w:lang w:val="tt-RU" w:eastAsia="ru-RU"/>
              </w:rPr>
              <w:t>СОВЕТ НИЖНЕКАМСКОГО</w:t>
            </w:r>
          </w:p>
          <w:p w14:paraId="6CBACDE4" w14:textId="77777777" w:rsidR="00D47525" w:rsidRPr="00D47525" w:rsidRDefault="00D47525" w:rsidP="00D47525">
            <w:pPr>
              <w:suppressAutoHyphens w:val="0"/>
              <w:spacing w:after="0" w:line="240" w:lineRule="auto"/>
              <w:jc w:val="center"/>
              <w:rPr>
                <w:rFonts w:ascii="Times New Roman" w:eastAsia="Times New Roman" w:hAnsi="Times New Roman" w:cs="Times New Roman"/>
                <w:sz w:val="24"/>
                <w:szCs w:val="24"/>
                <w:lang w:val="tt-RU" w:eastAsia="ru-RU"/>
              </w:rPr>
            </w:pPr>
            <w:r w:rsidRPr="00D47525">
              <w:rPr>
                <w:rFonts w:ascii="Times New Roman" w:eastAsia="Times New Roman" w:hAnsi="Times New Roman" w:cs="Times New Roman"/>
                <w:sz w:val="24"/>
                <w:szCs w:val="24"/>
                <w:lang w:val="tt-RU" w:eastAsia="ru-RU"/>
              </w:rPr>
              <w:t>МУНИЦИПАЛЬНОГО РАЙОНА</w:t>
            </w:r>
          </w:p>
          <w:p w14:paraId="5579A65A" w14:textId="77777777" w:rsidR="00D47525" w:rsidRPr="00D47525" w:rsidRDefault="00D47525" w:rsidP="00D47525">
            <w:pPr>
              <w:suppressAutoHyphens w:val="0"/>
              <w:spacing w:after="0" w:line="240" w:lineRule="auto"/>
              <w:jc w:val="center"/>
              <w:rPr>
                <w:rFonts w:ascii="Times New Roman" w:eastAsia="Times New Roman" w:hAnsi="Times New Roman" w:cs="Times New Roman"/>
                <w:sz w:val="17"/>
                <w:szCs w:val="17"/>
                <w:lang w:val="tt-RU" w:eastAsia="ru-RU"/>
              </w:rPr>
            </w:pPr>
          </w:p>
          <w:p w14:paraId="36EFB4B8" w14:textId="77777777" w:rsidR="00D47525" w:rsidRPr="00D47525" w:rsidRDefault="00D47525" w:rsidP="00D47525">
            <w:pPr>
              <w:suppressAutoHyphens w:val="0"/>
              <w:spacing w:after="0" w:line="240" w:lineRule="auto"/>
              <w:jc w:val="center"/>
              <w:rPr>
                <w:rFonts w:ascii="Times New Roman" w:eastAsia="Times New Roman" w:hAnsi="Times New Roman" w:cs="Times New Roman"/>
                <w:sz w:val="8"/>
                <w:szCs w:val="8"/>
                <w:lang w:eastAsia="ru-RU"/>
              </w:rPr>
            </w:pPr>
          </w:p>
          <w:p w14:paraId="24F4D182" w14:textId="77777777" w:rsidR="00D47525" w:rsidRPr="00D47525" w:rsidRDefault="00D47525" w:rsidP="00D47525">
            <w:pPr>
              <w:suppressAutoHyphens w:val="0"/>
              <w:spacing w:after="0" w:line="240" w:lineRule="auto"/>
              <w:jc w:val="center"/>
              <w:rPr>
                <w:rFonts w:ascii="Times New Roman" w:eastAsia="Times New Roman" w:hAnsi="Times New Roman" w:cs="Times New Roman"/>
                <w:sz w:val="20"/>
                <w:szCs w:val="20"/>
                <w:lang w:val="tt-RU" w:eastAsia="ru-RU"/>
              </w:rPr>
            </w:pPr>
            <w:r w:rsidRPr="00D47525">
              <w:rPr>
                <w:rFonts w:ascii="Times New Roman" w:eastAsia="Times New Roman" w:hAnsi="Times New Roman" w:cs="Times New Roman"/>
                <w:sz w:val="20"/>
                <w:szCs w:val="20"/>
                <w:lang w:val="tt-RU" w:eastAsia="ru-RU"/>
              </w:rPr>
              <w:t>423586, г. Нижнекамск, пр. Строителей, 12</w:t>
            </w:r>
          </w:p>
          <w:p w14:paraId="5F1639D2" w14:textId="77777777" w:rsidR="00D47525" w:rsidRPr="00D47525" w:rsidRDefault="00D47525" w:rsidP="00D47525">
            <w:pPr>
              <w:suppressAutoHyphens w:val="0"/>
              <w:spacing w:after="0" w:line="240" w:lineRule="auto"/>
              <w:jc w:val="center"/>
              <w:rPr>
                <w:rFonts w:ascii="Times New Roman" w:eastAsia="Times New Roman" w:hAnsi="Times New Roman" w:cs="Times New Roman"/>
                <w:sz w:val="20"/>
                <w:szCs w:val="20"/>
                <w:lang w:val="tt-RU" w:eastAsia="ru-RU"/>
              </w:rPr>
            </w:pPr>
            <w:r w:rsidRPr="00D47525">
              <w:rPr>
                <w:rFonts w:ascii="Times New Roman" w:eastAsia="Times New Roman" w:hAnsi="Times New Roman" w:cs="Times New Roman"/>
                <w:sz w:val="20"/>
                <w:szCs w:val="20"/>
                <w:lang w:val="tt-RU" w:eastAsia="ru-RU"/>
              </w:rPr>
              <w:t>тел./факс (8555) 41-70-00</w:t>
            </w:r>
          </w:p>
          <w:p w14:paraId="72B52612" w14:textId="77777777" w:rsidR="00D47525" w:rsidRPr="00D47525" w:rsidRDefault="00D47525" w:rsidP="00D47525">
            <w:pPr>
              <w:suppressAutoHyphens w:val="0"/>
              <w:spacing w:after="0" w:line="240" w:lineRule="auto"/>
              <w:jc w:val="center"/>
              <w:rPr>
                <w:rFonts w:ascii="Times New Roman" w:eastAsia="Times New Roman" w:hAnsi="Times New Roman" w:cs="Times New Roman"/>
                <w:sz w:val="15"/>
                <w:szCs w:val="15"/>
                <w:lang w:val="tt-RU" w:eastAsia="ru-RU"/>
              </w:rPr>
            </w:pPr>
            <w:r w:rsidRPr="00D47525">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1EAE04E9" wp14:editId="14FF17AB">
                      <wp:simplePos x="0" y="0"/>
                      <wp:positionH relativeFrom="column">
                        <wp:posOffset>-69215</wp:posOffset>
                      </wp:positionH>
                      <wp:positionV relativeFrom="paragraph">
                        <wp:posOffset>130175</wp:posOffset>
                      </wp:positionV>
                      <wp:extent cx="6575425" cy="1905"/>
                      <wp:effectExtent l="0" t="0" r="34925" b="3619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75425" cy="1905"/>
                              </a:xfrm>
                              <a:prstGeom prst="straightConnector1">
                                <a:avLst/>
                              </a:prstGeom>
                              <a:noFill/>
                              <a:ln w="9525">
                                <a:solidFill>
                                  <a:srgbClr val="365F9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93BE37" id="_x0000_t32" coordsize="21600,21600" o:spt="32" o:oned="t" path="m,l21600,21600e" filled="f">
                      <v:path arrowok="t" fillok="f" o:connecttype="none"/>
                      <o:lock v:ext="edit" shapetype="t"/>
                    </v:shapetype>
                    <v:shape id="Прямая со стрелкой 5" o:spid="_x0000_s1026" type="#_x0000_t32" style="position:absolute;margin-left:-5.45pt;margin-top:10.25pt;width:517.75pt;height:.1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" strokecolor="#365f91"/>
                  </w:pict>
                </mc:Fallback>
              </mc:AlternateContent>
            </w:r>
            <w:r w:rsidRPr="00D47525">
              <w:rPr>
                <w:rFonts w:ascii="Calibri" w:eastAsia="Calibri" w:hAnsi="Calibri" w:cs="Times New Roman"/>
                <w:noProof/>
              </w:rPr>
              <mc:AlternateContent>
                <mc:Choice Requires="wps">
                  <w:drawing>
                    <wp:anchor distT="4294967292" distB="4294967292" distL="114300" distR="114300" simplePos="0" relativeHeight="251660288" behindDoc="0" locked="0" layoutInCell="1" allowOverlap="1" wp14:anchorId="193BB75E" wp14:editId="22F64620">
                      <wp:simplePos x="0" y="0"/>
                      <wp:positionH relativeFrom="column">
                        <wp:posOffset>-61595</wp:posOffset>
                      </wp:positionH>
                      <wp:positionV relativeFrom="paragraph">
                        <wp:posOffset>151765</wp:posOffset>
                      </wp:positionV>
                      <wp:extent cx="6571615" cy="0"/>
                      <wp:effectExtent l="0" t="0" r="0" b="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1615" cy="0"/>
                              </a:xfrm>
                              <a:prstGeom prst="straightConnector1">
                                <a:avLst/>
                              </a:prstGeom>
                              <a:noFill/>
                              <a:ln w="9525">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5DA30A" id="Прямая со стрелкой 4" o:spid="_x0000_s1026" type="#_x0000_t32" style="position:absolute;margin-left:-4.85pt;margin-top:11.95pt;width:517.45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" strokecolor="#00b050"/>
                  </w:pict>
                </mc:Fallback>
              </mc:AlternateContent>
            </w:r>
            <w:r w:rsidRPr="00D47525">
              <w:rPr>
                <w:rFonts w:ascii="Calibri" w:eastAsia="Calibri" w:hAnsi="Calibri" w:cs="Times New Roman"/>
                <w:noProof/>
              </w:rPr>
              <mc:AlternateContent>
                <mc:Choice Requires="wps">
                  <w:drawing>
                    <wp:anchor distT="0" distB="0" distL="114300" distR="114300" simplePos="0" relativeHeight="251661312" behindDoc="0" locked="0" layoutInCell="1" allowOverlap="1" wp14:anchorId="5CECFD35" wp14:editId="0ABAD451">
                      <wp:simplePos x="0" y="0"/>
                      <wp:positionH relativeFrom="column">
                        <wp:posOffset>-69850</wp:posOffset>
                      </wp:positionH>
                      <wp:positionV relativeFrom="paragraph">
                        <wp:posOffset>139700</wp:posOffset>
                      </wp:positionV>
                      <wp:extent cx="6571615" cy="5715"/>
                      <wp:effectExtent l="0" t="0" r="19685" b="3238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71615" cy="5715"/>
                              </a:xfrm>
                              <a:prstGeom prst="straightConnector1">
                                <a:avLst/>
                              </a:prstGeom>
                              <a:noFill/>
                              <a:ln w="9525">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664DF6" id="Прямая со стрелкой 3" o:spid="_x0000_s1026" type="#_x0000_t32" style="position:absolute;margin-left:-5.5pt;margin-top:11pt;width:517.45pt;height:.4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" strokecolor="yellow"/>
                  </w:pict>
                </mc:Fallback>
              </mc:AlternateContent>
            </w:r>
            <w:r w:rsidRPr="00D47525">
              <w:rPr>
                <w:rFonts w:ascii="Times New Roman" w:eastAsia="Times New Roman" w:hAnsi="Times New Roman" w:cs="Times New Roman"/>
                <w:sz w:val="15"/>
                <w:szCs w:val="15"/>
                <w:lang w:eastAsia="ru-RU"/>
              </w:rPr>
              <w:t xml:space="preserve"> </w:t>
            </w:r>
          </w:p>
        </w:tc>
        <w:tc>
          <w:tcPr>
            <w:tcW w:w="1275" w:type="dxa"/>
            <w:hideMark/>
          </w:tcPr>
          <w:p w14:paraId="2A827940" w14:textId="77777777" w:rsidR="00D47525" w:rsidRPr="00D47525" w:rsidRDefault="00D47525" w:rsidP="00D47525">
            <w:pPr>
              <w:suppressAutoHyphens w:val="0"/>
              <w:spacing w:after="0" w:line="240" w:lineRule="auto"/>
              <w:rPr>
                <w:rFonts w:ascii="Times New Roman" w:eastAsia="Times New Roman" w:hAnsi="Times New Roman" w:cs="Times New Roman"/>
                <w:lang w:eastAsia="ru-RU"/>
              </w:rPr>
            </w:pPr>
            <w:r w:rsidRPr="00D47525">
              <w:rPr>
                <w:rFonts w:ascii="Calibri" w:eastAsia="Calibri" w:hAnsi="Calibri" w:cs="Times New Roman"/>
                <w:noProof/>
              </w:rPr>
              <w:drawing>
                <wp:anchor distT="0" distB="0" distL="114300" distR="114300" simplePos="0" relativeHeight="251662336" behindDoc="0" locked="0" layoutInCell="1" allowOverlap="1" wp14:anchorId="3C6FD6C8" wp14:editId="298F88B4">
                  <wp:simplePos x="0" y="0"/>
                  <wp:positionH relativeFrom="column">
                    <wp:posOffset>-59055</wp:posOffset>
                  </wp:positionH>
                  <wp:positionV relativeFrom="paragraph">
                    <wp:posOffset>0</wp:posOffset>
                  </wp:positionV>
                  <wp:extent cx="790575" cy="914400"/>
                  <wp:effectExtent l="0" t="0" r="9525" b="0"/>
                  <wp:wrapSquare wrapText="bothSides"/>
                  <wp:docPr id="21" name="Рисунок 2"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0575" cy="914400"/>
                          </a:xfrm>
                          <a:prstGeom prst="rect">
                            <a:avLst/>
                          </a:prstGeom>
                          <a:noFill/>
                        </pic:spPr>
                      </pic:pic>
                    </a:graphicData>
                  </a:graphic>
                  <wp14:sizeRelH relativeFrom="page">
                    <wp14:pctWidth>0</wp14:pctWidth>
                  </wp14:sizeRelH>
                  <wp14:sizeRelV relativeFrom="page">
                    <wp14:pctHeight>0</wp14:pctHeight>
                  </wp14:sizeRelV>
                </wp:anchor>
              </w:drawing>
            </w:r>
          </w:p>
        </w:tc>
        <w:tc>
          <w:tcPr>
            <w:tcW w:w="4395" w:type="dxa"/>
          </w:tcPr>
          <w:p w14:paraId="6A7257B3" w14:textId="77777777" w:rsidR="00D47525" w:rsidRPr="00D47525" w:rsidRDefault="00D47525" w:rsidP="00D47525">
            <w:pPr>
              <w:suppressAutoHyphens w:val="0"/>
              <w:spacing w:after="0" w:line="240" w:lineRule="auto"/>
              <w:ind w:firstLine="319"/>
              <w:jc w:val="center"/>
              <w:rPr>
                <w:rFonts w:ascii="Times New Roman" w:eastAsia="Times New Roman" w:hAnsi="Times New Roman" w:cs="Times New Roman"/>
                <w:sz w:val="24"/>
                <w:szCs w:val="24"/>
                <w:lang w:val="tt-RU" w:eastAsia="ru-RU"/>
              </w:rPr>
            </w:pPr>
            <w:r w:rsidRPr="00D47525">
              <w:rPr>
                <w:rFonts w:ascii="Times New Roman" w:eastAsia="Times New Roman" w:hAnsi="Times New Roman" w:cs="Times New Roman"/>
                <w:sz w:val="24"/>
                <w:szCs w:val="24"/>
                <w:lang w:val="tt-RU" w:eastAsia="ru-RU"/>
              </w:rPr>
              <w:t>ТАТАРСТАН РЕСПУБЛИКАСЫ</w:t>
            </w:r>
          </w:p>
          <w:p w14:paraId="3F9B6ADC" w14:textId="77777777" w:rsidR="00D47525" w:rsidRPr="00D47525" w:rsidRDefault="00D47525" w:rsidP="00D47525">
            <w:pPr>
              <w:suppressAutoHyphens w:val="0"/>
              <w:spacing w:after="0" w:line="240" w:lineRule="auto"/>
              <w:jc w:val="center"/>
              <w:rPr>
                <w:rFonts w:ascii="Times New Roman" w:eastAsia="Times New Roman" w:hAnsi="Times New Roman" w:cs="Times New Roman"/>
                <w:sz w:val="18"/>
                <w:szCs w:val="16"/>
                <w:lang w:val="tt-RU" w:eastAsia="ru-RU"/>
              </w:rPr>
            </w:pPr>
          </w:p>
          <w:p w14:paraId="485F44ED" w14:textId="77777777" w:rsidR="00D47525" w:rsidRPr="00D47525" w:rsidRDefault="00D47525" w:rsidP="00D47525">
            <w:pPr>
              <w:suppressAutoHyphens w:val="0"/>
              <w:spacing w:after="0" w:line="240" w:lineRule="auto"/>
              <w:ind w:firstLine="36"/>
              <w:jc w:val="center"/>
              <w:rPr>
                <w:rFonts w:ascii="Times New Roman" w:eastAsia="Times New Roman" w:hAnsi="Times New Roman" w:cs="Times New Roman"/>
                <w:lang w:val="tt-RU" w:eastAsia="ru-RU"/>
              </w:rPr>
            </w:pPr>
            <w:r w:rsidRPr="00D47525">
              <w:rPr>
                <w:rFonts w:ascii="Times New Roman" w:eastAsia="Times New Roman" w:hAnsi="Times New Roman" w:cs="Times New Roman"/>
                <w:sz w:val="24"/>
                <w:szCs w:val="24"/>
                <w:lang w:val="tt-RU" w:eastAsia="ru-RU"/>
              </w:rPr>
              <w:t xml:space="preserve"> ТҮБӘН КАМА </w:t>
            </w:r>
          </w:p>
          <w:p w14:paraId="09E40B1F" w14:textId="77777777" w:rsidR="00D47525" w:rsidRPr="00D47525" w:rsidRDefault="00D47525" w:rsidP="00D47525">
            <w:pPr>
              <w:suppressAutoHyphens w:val="0"/>
              <w:spacing w:after="0" w:line="240" w:lineRule="auto"/>
              <w:ind w:firstLine="177"/>
              <w:jc w:val="center"/>
              <w:rPr>
                <w:rFonts w:ascii="Times New Roman" w:eastAsia="Times New Roman" w:hAnsi="Times New Roman" w:cs="Times New Roman"/>
                <w:sz w:val="24"/>
                <w:szCs w:val="24"/>
                <w:lang w:val="tt-RU" w:eastAsia="ru-RU"/>
              </w:rPr>
            </w:pPr>
            <w:r w:rsidRPr="00D47525">
              <w:rPr>
                <w:rFonts w:ascii="Times New Roman" w:eastAsia="Times New Roman" w:hAnsi="Times New Roman" w:cs="Times New Roman"/>
                <w:sz w:val="24"/>
                <w:szCs w:val="24"/>
                <w:lang w:val="tt-RU" w:eastAsia="ru-RU"/>
              </w:rPr>
              <w:t>МУНИЦИПАЛЬ РАЙОНЫ СОВЕТЫ</w:t>
            </w:r>
          </w:p>
          <w:p w14:paraId="0C8B61A2" w14:textId="77777777" w:rsidR="00D47525" w:rsidRPr="00D47525" w:rsidRDefault="00D47525" w:rsidP="00D47525">
            <w:pPr>
              <w:suppressAutoHyphens w:val="0"/>
              <w:spacing w:after="0" w:line="240" w:lineRule="auto"/>
              <w:jc w:val="center"/>
              <w:rPr>
                <w:rFonts w:ascii="Times New Roman" w:eastAsia="Times New Roman" w:hAnsi="Times New Roman" w:cs="Times New Roman"/>
                <w:sz w:val="17"/>
                <w:szCs w:val="17"/>
                <w:lang w:val="tt-RU" w:eastAsia="ru-RU"/>
              </w:rPr>
            </w:pPr>
          </w:p>
          <w:p w14:paraId="5A2D2E42" w14:textId="77777777" w:rsidR="00D47525" w:rsidRPr="00D47525" w:rsidRDefault="00D47525" w:rsidP="00D47525">
            <w:pPr>
              <w:suppressAutoHyphens w:val="0"/>
              <w:spacing w:after="0" w:line="240" w:lineRule="auto"/>
              <w:jc w:val="center"/>
              <w:rPr>
                <w:rFonts w:ascii="Times New Roman" w:eastAsia="Times New Roman" w:hAnsi="Times New Roman" w:cs="Times New Roman"/>
                <w:sz w:val="8"/>
                <w:szCs w:val="12"/>
                <w:lang w:val="tt-RU" w:eastAsia="ru-RU"/>
              </w:rPr>
            </w:pPr>
          </w:p>
          <w:p w14:paraId="125492D7" w14:textId="77777777" w:rsidR="00D47525" w:rsidRPr="00D47525" w:rsidRDefault="00D47525" w:rsidP="00D47525">
            <w:pPr>
              <w:suppressAutoHyphens w:val="0"/>
              <w:spacing w:after="0" w:line="240" w:lineRule="auto"/>
              <w:ind w:hanging="106"/>
              <w:jc w:val="center"/>
              <w:rPr>
                <w:rFonts w:ascii="Times New Roman" w:eastAsia="Times New Roman" w:hAnsi="Times New Roman" w:cs="Times New Roman"/>
                <w:sz w:val="20"/>
                <w:szCs w:val="20"/>
                <w:lang w:val="tt-RU" w:eastAsia="ru-RU"/>
              </w:rPr>
            </w:pPr>
            <w:r w:rsidRPr="00D47525">
              <w:rPr>
                <w:rFonts w:ascii="Times New Roman" w:eastAsia="Times New Roman" w:hAnsi="Times New Roman" w:cs="Times New Roman"/>
                <w:sz w:val="20"/>
                <w:szCs w:val="20"/>
                <w:lang w:val="tt-RU" w:eastAsia="ru-RU"/>
              </w:rPr>
              <w:t>423586, Түбән Кама шәһәре, Төзүчеләр, пр., 12</w:t>
            </w:r>
          </w:p>
          <w:p w14:paraId="5191F50E" w14:textId="77777777" w:rsidR="00D47525" w:rsidRPr="00D47525" w:rsidRDefault="00D47525" w:rsidP="00D47525">
            <w:pPr>
              <w:suppressAutoHyphens w:val="0"/>
              <w:spacing w:after="0" w:line="240" w:lineRule="auto"/>
              <w:jc w:val="center"/>
              <w:rPr>
                <w:rFonts w:ascii="Times New Roman" w:eastAsia="Times New Roman" w:hAnsi="Times New Roman" w:cs="Times New Roman"/>
                <w:sz w:val="15"/>
                <w:szCs w:val="15"/>
                <w:lang w:val="tt-RU" w:eastAsia="ru-RU"/>
              </w:rPr>
            </w:pPr>
            <w:r w:rsidRPr="00D47525">
              <w:rPr>
                <w:rFonts w:ascii="Times New Roman" w:eastAsia="Times New Roman" w:hAnsi="Times New Roman" w:cs="Times New Roman"/>
                <w:sz w:val="20"/>
                <w:szCs w:val="20"/>
                <w:lang w:val="tt-RU" w:eastAsia="ru-RU"/>
              </w:rPr>
              <w:t>тел./факс (8555) 41-70-00</w:t>
            </w:r>
          </w:p>
        </w:tc>
      </w:tr>
    </w:tbl>
    <w:p w14:paraId="42FB7AA1" w14:textId="77777777" w:rsidR="00D47525" w:rsidRPr="00D47525" w:rsidRDefault="00D47525" w:rsidP="00D47525">
      <w:pPr>
        <w:suppressAutoHyphens w:val="0"/>
        <w:autoSpaceDE w:val="0"/>
        <w:autoSpaceDN w:val="0"/>
        <w:adjustRightInd w:val="0"/>
        <w:spacing w:after="0" w:line="240" w:lineRule="auto"/>
        <w:ind w:firstLine="720"/>
        <w:rPr>
          <w:rFonts w:ascii="Times New Roman" w:eastAsia="Times New Roman" w:hAnsi="Times New Roman" w:cs="Times New Roman"/>
          <w:sz w:val="20"/>
          <w:szCs w:val="20"/>
          <w:lang w:val="tt-RU" w:eastAsia="zh-CN"/>
        </w:rPr>
      </w:pPr>
    </w:p>
    <w:tbl>
      <w:tblPr>
        <w:tblW w:w="10348" w:type="dxa"/>
        <w:tblLook w:val="04A0" w:firstRow="1" w:lastRow="0" w:firstColumn="1" w:lastColumn="0" w:noHBand="0" w:noVBand="1"/>
      </w:tblPr>
      <w:tblGrid>
        <w:gridCol w:w="5387"/>
        <w:gridCol w:w="4961"/>
      </w:tblGrid>
      <w:tr w:rsidR="00D47525" w:rsidRPr="00D47525" w14:paraId="2F74D2B7" w14:textId="77777777" w:rsidTr="00D47525">
        <w:tc>
          <w:tcPr>
            <w:tcW w:w="5387" w:type="dxa"/>
            <w:hideMark/>
          </w:tcPr>
          <w:p w14:paraId="449C3E17" w14:textId="77777777" w:rsidR="00D47525" w:rsidRPr="00D47525" w:rsidRDefault="00D47525" w:rsidP="00D47525">
            <w:pPr>
              <w:suppressAutoHyphens w:val="0"/>
              <w:autoSpaceDE w:val="0"/>
              <w:autoSpaceDN w:val="0"/>
              <w:adjustRightInd w:val="0"/>
              <w:spacing w:after="0" w:line="254" w:lineRule="auto"/>
              <w:ind w:right="-1" w:firstLine="720"/>
              <w:rPr>
                <w:rFonts w:ascii="Times New Roman" w:eastAsia="Times New Roman" w:hAnsi="Times New Roman" w:cs="Times New Roman"/>
                <w:sz w:val="26"/>
                <w:szCs w:val="26"/>
                <w:lang w:val="tt-RU" w:eastAsia="ru-RU"/>
              </w:rPr>
            </w:pPr>
            <w:r w:rsidRPr="00D47525">
              <w:rPr>
                <w:rFonts w:ascii="Times New Roman" w:eastAsia="Times New Roman" w:hAnsi="Times New Roman" w:cs="Times New Roman"/>
                <w:sz w:val="26"/>
                <w:szCs w:val="26"/>
                <w:lang w:val="tt-RU" w:eastAsia="ru-RU"/>
              </w:rPr>
              <w:t xml:space="preserve">                           РЕШЕНИЕ</w:t>
            </w:r>
          </w:p>
        </w:tc>
        <w:tc>
          <w:tcPr>
            <w:tcW w:w="4961" w:type="dxa"/>
          </w:tcPr>
          <w:p w14:paraId="3906DCC3" w14:textId="77777777" w:rsidR="00D47525" w:rsidRPr="00D47525" w:rsidRDefault="00D47525" w:rsidP="00D47525">
            <w:pPr>
              <w:suppressAutoHyphens w:val="0"/>
              <w:autoSpaceDE w:val="0"/>
              <w:autoSpaceDN w:val="0"/>
              <w:adjustRightInd w:val="0"/>
              <w:spacing w:after="0" w:line="254" w:lineRule="auto"/>
              <w:ind w:right="-1" w:firstLine="720"/>
              <w:jc w:val="center"/>
              <w:rPr>
                <w:rFonts w:ascii="Times New Roman" w:eastAsia="Times New Roman" w:hAnsi="Times New Roman" w:cs="Times New Roman"/>
                <w:sz w:val="26"/>
                <w:szCs w:val="26"/>
                <w:lang w:val="tt-RU" w:eastAsia="ru-RU"/>
              </w:rPr>
            </w:pPr>
            <w:r w:rsidRPr="00D47525">
              <w:rPr>
                <w:rFonts w:ascii="Times New Roman" w:eastAsia="Times New Roman" w:hAnsi="Times New Roman" w:cs="Times New Roman"/>
                <w:sz w:val="26"/>
                <w:szCs w:val="26"/>
                <w:lang w:val="tt-RU" w:eastAsia="ru-RU"/>
              </w:rPr>
              <w:t xml:space="preserve">             КАРАР</w:t>
            </w:r>
          </w:p>
          <w:p w14:paraId="574FE79A" w14:textId="77777777" w:rsidR="00D47525" w:rsidRPr="00D47525" w:rsidRDefault="00D47525" w:rsidP="00D47525">
            <w:pPr>
              <w:suppressAutoHyphens w:val="0"/>
              <w:autoSpaceDE w:val="0"/>
              <w:autoSpaceDN w:val="0"/>
              <w:adjustRightInd w:val="0"/>
              <w:spacing w:after="0" w:line="254" w:lineRule="auto"/>
              <w:ind w:right="-1" w:firstLine="720"/>
              <w:jc w:val="center"/>
              <w:rPr>
                <w:rFonts w:ascii="Times New Roman" w:eastAsia="Times New Roman" w:hAnsi="Times New Roman" w:cs="Times New Roman"/>
                <w:sz w:val="26"/>
                <w:szCs w:val="26"/>
                <w:lang w:val="tt-RU" w:eastAsia="ru-RU"/>
              </w:rPr>
            </w:pPr>
          </w:p>
        </w:tc>
      </w:tr>
      <w:tr w:rsidR="00D47525" w:rsidRPr="00D47525" w14:paraId="1B581F1B" w14:textId="77777777" w:rsidTr="00D47525">
        <w:trPr>
          <w:trHeight w:val="343"/>
        </w:trPr>
        <w:tc>
          <w:tcPr>
            <w:tcW w:w="5387" w:type="dxa"/>
            <w:hideMark/>
          </w:tcPr>
          <w:p w14:paraId="2FC4932B" w14:textId="77777777" w:rsidR="00D47525" w:rsidRPr="00D47525" w:rsidRDefault="00D47525" w:rsidP="00D47525">
            <w:pPr>
              <w:suppressAutoHyphens w:val="0"/>
              <w:autoSpaceDE w:val="0"/>
              <w:autoSpaceDN w:val="0"/>
              <w:adjustRightInd w:val="0"/>
              <w:spacing w:after="0" w:line="254" w:lineRule="auto"/>
              <w:ind w:right="-1"/>
              <w:rPr>
                <w:rFonts w:ascii="Times New Roman" w:eastAsia="Times New Roman" w:hAnsi="Times New Roman" w:cs="Times New Roman"/>
                <w:noProof/>
                <w:sz w:val="28"/>
                <w:szCs w:val="28"/>
                <w:lang w:eastAsia="ru-RU"/>
              </w:rPr>
            </w:pPr>
            <w:r w:rsidRPr="00D47525">
              <w:rPr>
                <w:rFonts w:ascii="Times New Roman" w:eastAsia="Times New Roman" w:hAnsi="Times New Roman" w:cs="Times New Roman"/>
                <w:noProof/>
                <w:sz w:val="28"/>
                <w:szCs w:val="28"/>
                <w:lang w:eastAsia="ru-RU"/>
              </w:rPr>
              <w:t>№ __</w:t>
            </w:r>
          </w:p>
        </w:tc>
        <w:tc>
          <w:tcPr>
            <w:tcW w:w="4961" w:type="dxa"/>
            <w:hideMark/>
          </w:tcPr>
          <w:p w14:paraId="234EA68C" w14:textId="430052A2" w:rsidR="00D47525" w:rsidRPr="00D47525" w:rsidRDefault="00D47525" w:rsidP="00D47525">
            <w:pPr>
              <w:suppressAutoHyphens w:val="0"/>
              <w:autoSpaceDE w:val="0"/>
              <w:autoSpaceDN w:val="0"/>
              <w:adjustRightInd w:val="0"/>
              <w:spacing w:after="0" w:line="254" w:lineRule="auto"/>
              <w:ind w:right="-1" w:firstLine="720"/>
              <w:jc w:val="center"/>
              <w:rPr>
                <w:rFonts w:ascii="Times New Roman" w:eastAsia="Times New Roman" w:hAnsi="Times New Roman" w:cs="Times New Roman"/>
                <w:sz w:val="28"/>
                <w:szCs w:val="28"/>
                <w:lang w:val="tt-RU" w:eastAsia="ru-RU"/>
              </w:rPr>
            </w:pPr>
            <w:r w:rsidRPr="00D47525">
              <w:rPr>
                <w:rFonts w:ascii="Times New Roman" w:eastAsia="Times New Roman" w:hAnsi="Times New Roman" w:cs="Times New Roman"/>
                <w:sz w:val="28"/>
                <w:szCs w:val="28"/>
                <w:lang w:val="tt-RU" w:eastAsia="ru-RU"/>
              </w:rPr>
              <w:t xml:space="preserve">                   __ </w:t>
            </w:r>
            <w:r w:rsidR="00D92539">
              <w:rPr>
                <w:rFonts w:ascii="Times New Roman" w:eastAsia="Times New Roman" w:hAnsi="Times New Roman" w:cs="Times New Roman"/>
                <w:sz w:val="28"/>
                <w:szCs w:val="28"/>
                <w:lang w:val="tt-RU" w:eastAsia="ru-RU"/>
              </w:rPr>
              <w:t>сентября</w:t>
            </w:r>
            <w:r w:rsidRPr="00D47525">
              <w:rPr>
                <w:rFonts w:ascii="Times New Roman" w:eastAsia="Times New Roman" w:hAnsi="Times New Roman" w:cs="Times New Roman"/>
                <w:sz w:val="28"/>
                <w:szCs w:val="28"/>
                <w:lang w:val="tt-RU" w:eastAsia="ru-RU"/>
              </w:rPr>
              <w:t xml:space="preserve"> 2026 года</w:t>
            </w:r>
          </w:p>
        </w:tc>
      </w:tr>
    </w:tbl>
    <w:p w14:paraId="0782395C" w14:textId="77777777" w:rsidR="004D7891" w:rsidRPr="001160BA" w:rsidRDefault="004D7891" w:rsidP="00842AE0">
      <w:pPr>
        <w:spacing w:after="0" w:line="276" w:lineRule="auto"/>
        <w:ind w:right="-143"/>
        <w:jc w:val="right"/>
        <w:rPr>
          <w:rFonts w:ascii="Times New Roman" w:hAnsi="Times New Roman" w:cs="Times New Roman"/>
          <w:sz w:val="28"/>
          <w:szCs w:val="28"/>
        </w:rPr>
      </w:pPr>
    </w:p>
    <w:p w14:paraId="29DF278F" w14:textId="77777777" w:rsidR="008B3EBC" w:rsidRDefault="00F57307" w:rsidP="00F21E1B">
      <w:pPr>
        <w:spacing w:after="0" w:line="276" w:lineRule="auto"/>
        <w:jc w:val="center"/>
        <w:rPr>
          <w:rFonts w:ascii="Times New Roman" w:hAnsi="Times New Roman"/>
          <w:sz w:val="28"/>
          <w:szCs w:val="28"/>
        </w:rPr>
      </w:pPr>
      <w:r w:rsidRPr="001160BA">
        <w:rPr>
          <w:rFonts w:ascii="Times New Roman" w:hAnsi="Times New Roman" w:cs="Times New Roman"/>
          <w:bCs/>
          <w:sz w:val="28"/>
          <w:szCs w:val="28"/>
        </w:rPr>
        <w:t xml:space="preserve">О внесении изменений в </w:t>
      </w:r>
      <w:r w:rsidR="00F21E1B">
        <w:rPr>
          <w:rFonts w:ascii="Times New Roman" w:hAnsi="Times New Roman"/>
          <w:sz w:val="28"/>
          <w:szCs w:val="28"/>
        </w:rPr>
        <w:t xml:space="preserve">некоторые решения </w:t>
      </w:r>
    </w:p>
    <w:p w14:paraId="70FD6812" w14:textId="77777777" w:rsidR="008B3EBC" w:rsidRDefault="00F21E1B" w:rsidP="00F21E1B">
      <w:pPr>
        <w:spacing w:after="0" w:line="276" w:lineRule="auto"/>
        <w:jc w:val="center"/>
        <w:rPr>
          <w:rFonts w:ascii="Times New Roman" w:hAnsi="Times New Roman"/>
          <w:sz w:val="28"/>
          <w:szCs w:val="28"/>
        </w:rPr>
      </w:pPr>
      <w:r>
        <w:rPr>
          <w:rFonts w:ascii="Times New Roman" w:hAnsi="Times New Roman"/>
          <w:sz w:val="28"/>
          <w:szCs w:val="28"/>
        </w:rPr>
        <w:t xml:space="preserve">Совета Нижнекамского муниципального района </w:t>
      </w:r>
      <w:r w:rsidR="008B3EBC">
        <w:rPr>
          <w:rFonts w:ascii="Times New Roman" w:hAnsi="Times New Roman"/>
          <w:sz w:val="28"/>
          <w:szCs w:val="28"/>
        </w:rPr>
        <w:t xml:space="preserve">Республики Татарстан </w:t>
      </w:r>
    </w:p>
    <w:p w14:paraId="448E738C" w14:textId="77777777" w:rsidR="00F57307" w:rsidRPr="001160BA" w:rsidRDefault="008B3EBC" w:rsidP="00F21E1B">
      <w:pPr>
        <w:spacing w:after="0" w:line="276" w:lineRule="auto"/>
        <w:jc w:val="center"/>
        <w:rPr>
          <w:sz w:val="28"/>
          <w:szCs w:val="28"/>
        </w:rPr>
      </w:pPr>
      <w:r>
        <w:rPr>
          <w:rFonts w:ascii="Times New Roman" w:hAnsi="Times New Roman"/>
          <w:sz w:val="28"/>
          <w:szCs w:val="28"/>
        </w:rPr>
        <w:t xml:space="preserve">в сфере </w:t>
      </w:r>
      <w:r w:rsidRPr="008B3EBC">
        <w:rPr>
          <w:rFonts w:ascii="Times New Roman" w:hAnsi="Times New Roman"/>
          <w:sz w:val="28"/>
          <w:szCs w:val="28"/>
        </w:rPr>
        <w:t>муниципального</w:t>
      </w:r>
      <w:r>
        <w:rPr>
          <w:rFonts w:ascii="Times New Roman" w:hAnsi="Times New Roman"/>
          <w:sz w:val="28"/>
          <w:szCs w:val="28"/>
        </w:rPr>
        <w:t xml:space="preserve"> контроля</w:t>
      </w:r>
    </w:p>
    <w:p w14:paraId="27F3A930" w14:textId="77777777" w:rsidR="00F57307" w:rsidRDefault="00F57307" w:rsidP="00842AE0">
      <w:pPr>
        <w:pStyle w:val="ConsPlusNormal"/>
        <w:spacing w:line="276" w:lineRule="auto"/>
        <w:ind w:firstLine="540"/>
        <w:jc w:val="both"/>
        <w:rPr>
          <w:rFonts w:ascii="Times New Roman" w:hAnsi="Times New Roman" w:cs="Times New Roman"/>
          <w:sz w:val="28"/>
          <w:szCs w:val="28"/>
        </w:rPr>
      </w:pPr>
    </w:p>
    <w:p w14:paraId="49AE5C6C" w14:textId="77777777" w:rsidR="00003660" w:rsidRDefault="00003660" w:rsidP="00842AE0">
      <w:pPr>
        <w:pStyle w:val="ConsPlusNormal"/>
        <w:spacing w:line="276" w:lineRule="auto"/>
        <w:ind w:firstLine="540"/>
        <w:jc w:val="both"/>
        <w:rPr>
          <w:rFonts w:ascii="Times New Roman" w:hAnsi="Times New Roman" w:cs="Times New Roman"/>
          <w:sz w:val="28"/>
          <w:szCs w:val="28"/>
        </w:rPr>
      </w:pPr>
    </w:p>
    <w:p w14:paraId="411C67BD" w14:textId="18045124" w:rsidR="00AF1DF7" w:rsidRPr="001160BA" w:rsidRDefault="00AF1DF7" w:rsidP="00842AE0">
      <w:pPr>
        <w:suppressAutoHyphens w:val="0"/>
        <w:spacing w:after="0" w:line="276" w:lineRule="auto"/>
        <w:ind w:firstLine="851"/>
        <w:jc w:val="both"/>
        <w:rPr>
          <w:rFonts w:ascii="Times New Roman" w:eastAsia="Times New Roman" w:hAnsi="Times New Roman" w:cs="Times New Roman"/>
          <w:sz w:val="28"/>
          <w:szCs w:val="28"/>
          <w:lang w:eastAsia="ru-RU"/>
        </w:rPr>
      </w:pPr>
      <w:r w:rsidRPr="001160BA">
        <w:rPr>
          <w:rFonts w:ascii="Times New Roman" w:eastAsia="Times New Roman" w:hAnsi="Times New Roman" w:cs="Times New Roman"/>
          <w:sz w:val="28"/>
          <w:szCs w:val="28"/>
          <w:lang w:eastAsia="ru-RU"/>
        </w:rPr>
        <w:t>В соответствии с Федеральным законом от 29 декабря 2025</w:t>
      </w:r>
      <w:r w:rsidR="005870F9">
        <w:rPr>
          <w:rFonts w:ascii="Times New Roman" w:eastAsia="Times New Roman" w:hAnsi="Times New Roman" w:cs="Times New Roman"/>
          <w:sz w:val="28"/>
          <w:szCs w:val="28"/>
          <w:lang w:eastAsia="ru-RU"/>
        </w:rPr>
        <w:t xml:space="preserve"> года</w:t>
      </w:r>
      <w:r w:rsidRPr="001160BA">
        <w:rPr>
          <w:rFonts w:ascii="Times New Roman" w:eastAsia="Times New Roman" w:hAnsi="Times New Roman" w:cs="Times New Roman"/>
          <w:sz w:val="28"/>
          <w:szCs w:val="28"/>
          <w:lang w:eastAsia="ru-RU"/>
        </w:rPr>
        <w:t xml:space="preserve"> № 567-ФЗ </w:t>
      </w:r>
      <w:r w:rsidR="001160BA">
        <w:rPr>
          <w:rFonts w:ascii="Times New Roman" w:eastAsia="Times New Roman" w:hAnsi="Times New Roman" w:cs="Times New Roman"/>
          <w:sz w:val="28"/>
          <w:szCs w:val="28"/>
          <w:lang w:eastAsia="ru-RU"/>
        </w:rPr>
        <w:t xml:space="preserve">                           </w:t>
      </w:r>
      <w:r w:rsidRPr="001160BA">
        <w:rPr>
          <w:rFonts w:ascii="Times New Roman" w:eastAsia="Times New Roman" w:hAnsi="Times New Roman" w:cs="Times New Roman"/>
          <w:sz w:val="28"/>
          <w:szCs w:val="28"/>
          <w:lang w:eastAsia="ru-RU"/>
        </w:rPr>
        <w:t>«О внесении изменений в Федеральный закон «О государственном контроле (надзоре) и муниципальном контроле в Российской Федерации», Федеральным законом от 20 марта 2025</w:t>
      </w:r>
      <w:r w:rsidR="005870F9">
        <w:rPr>
          <w:rFonts w:ascii="Times New Roman" w:eastAsia="Times New Roman" w:hAnsi="Times New Roman" w:cs="Times New Roman"/>
          <w:sz w:val="28"/>
          <w:szCs w:val="28"/>
          <w:lang w:eastAsia="ru-RU"/>
        </w:rPr>
        <w:t xml:space="preserve"> года</w:t>
      </w:r>
      <w:r w:rsidRPr="001160BA">
        <w:rPr>
          <w:rFonts w:ascii="Times New Roman" w:eastAsia="Times New Roman" w:hAnsi="Times New Roman" w:cs="Times New Roman"/>
          <w:sz w:val="28"/>
          <w:szCs w:val="28"/>
          <w:lang w:eastAsia="ru-RU"/>
        </w:rPr>
        <w:t xml:space="preserve"> № 33-ФЗ «Об общих принципах организации местного самоуправления в единой системе публичной власти», Уставом муниципального образования «Нижнекамский муниципальный район» Республики Татарстан, Совет Нижнекамского муниципального района</w:t>
      </w:r>
    </w:p>
    <w:p w14:paraId="79C48297" w14:textId="77777777" w:rsidR="00F57307" w:rsidRPr="00003660" w:rsidRDefault="00F57307" w:rsidP="00842AE0">
      <w:pPr>
        <w:spacing w:after="0" w:line="276" w:lineRule="auto"/>
        <w:ind w:firstLine="709"/>
        <w:jc w:val="both"/>
        <w:rPr>
          <w:rFonts w:ascii="Times New Roman" w:hAnsi="Times New Roman" w:cs="Times New Roman"/>
          <w:sz w:val="20"/>
          <w:szCs w:val="20"/>
        </w:rPr>
      </w:pPr>
    </w:p>
    <w:p w14:paraId="02D2DF42" w14:textId="77777777" w:rsidR="00F57307" w:rsidRPr="001160BA" w:rsidRDefault="00F57307" w:rsidP="00842AE0">
      <w:pPr>
        <w:spacing w:after="0" w:line="276" w:lineRule="auto"/>
        <w:ind w:firstLine="709"/>
        <w:contextualSpacing/>
        <w:jc w:val="both"/>
        <w:rPr>
          <w:rFonts w:ascii="Times New Roman" w:hAnsi="Times New Roman" w:cs="Times New Roman"/>
          <w:sz w:val="28"/>
          <w:szCs w:val="28"/>
        </w:rPr>
      </w:pPr>
      <w:r w:rsidRPr="001160BA">
        <w:rPr>
          <w:rFonts w:ascii="Times New Roman" w:hAnsi="Times New Roman" w:cs="Times New Roman"/>
          <w:sz w:val="28"/>
          <w:szCs w:val="28"/>
        </w:rPr>
        <w:t>РЕШАЕТ:</w:t>
      </w:r>
    </w:p>
    <w:p w14:paraId="6ECB98F4" w14:textId="77777777" w:rsidR="00F57307" w:rsidRPr="00003660" w:rsidRDefault="00F57307" w:rsidP="00842AE0">
      <w:pPr>
        <w:spacing w:after="0" w:line="276" w:lineRule="auto"/>
        <w:ind w:firstLine="709"/>
        <w:contextualSpacing/>
        <w:jc w:val="both"/>
        <w:rPr>
          <w:rFonts w:ascii="Times New Roman" w:hAnsi="Times New Roman" w:cs="Times New Roman"/>
          <w:sz w:val="20"/>
          <w:szCs w:val="20"/>
        </w:rPr>
      </w:pPr>
    </w:p>
    <w:p w14:paraId="13B7A868" w14:textId="77777777" w:rsidR="00F57307" w:rsidRPr="001160BA" w:rsidRDefault="00F57307" w:rsidP="00842AE0">
      <w:pPr>
        <w:spacing w:after="0" w:line="276" w:lineRule="auto"/>
        <w:ind w:firstLine="709"/>
        <w:contextualSpacing/>
        <w:jc w:val="both"/>
        <w:rPr>
          <w:rFonts w:ascii="Times New Roman" w:hAnsi="Times New Roman" w:cs="Times New Roman"/>
          <w:sz w:val="28"/>
          <w:szCs w:val="28"/>
        </w:rPr>
      </w:pPr>
      <w:r w:rsidRPr="001160BA">
        <w:rPr>
          <w:rFonts w:ascii="Times New Roman" w:hAnsi="Times New Roman" w:cs="Times New Roman"/>
          <w:sz w:val="28"/>
          <w:szCs w:val="28"/>
        </w:rPr>
        <w:t xml:space="preserve">1. Внести в Положение об осуществлении муниципального земельного контроля на территории Нижнекамского муниципального района Республики Татарстан, утвержденное </w:t>
      </w:r>
      <w:r w:rsidRPr="001160BA">
        <w:rPr>
          <w:rFonts w:ascii="Times New Roman" w:hAnsi="Times New Roman" w:cs="Times New Roman"/>
          <w:bCs/>
          <w:sz w:val="28"/>
          <w:szCs w:val="28"/>
        </w:rPr>
        <w:t>решением Совета Нижнекамского муниципального района от 18 ноября 2021 года № 71,</w:t>
      </w:r>
      <w:r w:rsidRPr="001160BA">
        <w:rPr>
          <w:rFonts w:ascii="Times New Roman" w:hAnsi="Times New Roman" w:cs="Times New Roman"/>
          <w:sz w:val="28"/>
          <w:szCs w:val="28"/>
        </w:rPr>
        <w:t xml:space="preserve"> следующие изменения:</w:t>
      </w:r>
    </w:p>
    <w:p w14:paraId="07C44738" w14:textId="77777777" w:rsidR="007A02FB" w:rsidRPr="00C17500" w:rsidRDefault="007A02FB" w:rsidP="00842AE0">
      <w:pPr>
        <w:spacing w:after="0" w:line="276" w:lineRule="auto"/>
        <w:ind w:firstLine="709"/>
        <w:contextualSpacing/>
        <w:jc w:val="both"/>
        <w:rPr>
          <w:rFonts w:ascii="Times New Roman" w:hAnsi="Times New Roman" w:cs="Times New Roman"/>
          <w:sz w:val="28"/>
          <w:szCs w:val="28"/>
        </w:rPr>
      </w:pPr>
      <w:r w:rsidRPr="00C17500">
        <w:rPr>
          <w:rFonts w:ascii="Times New Roman" w:hAnsi="Times New Roman" w:cs="Times New Roman"/>
          <w:sz w:val="28"/>
          <w:szCs w:val="28"/>
        </w:rPr>
        <w:t>абзац первый пункта 12 дополнить предложением следующего содержания:</w:t>
      </w:r>
    </w:p>
    <w:p w14:paraId="0FECF3FB" w14:textId="77777777" w:rsidR="007A02FB" w:rsidRDefault="007A02FB" w:rsidP="00842AE0">
      <w:pPr>
        <w:spacing w:after="0" w:line="276" w:lineRule="auto"/>
        <w:ind w:firstLine="709"/>
        <w:contextualSpacing/>
        <w:jc w:val="both"/>
        <w:rPr>
          <w:rFonts w:ascii="Times New Roman" w:hAnsi="Times New Roman" w:cs="Times New Roman"/>
          <w:sz w:val="28"/>
          <w:szCs w:val="28"/>
        </w:rPr>
      </w:pPr>
      <w:r w:rsidRPr="007A02FB">
        <w:rPr>
          <w:rFonts w:ascii="Times New Roman" w:hAnsi="Times New Roman" w:cs="Times New Roman"/>
          <w:sz w:val="28"/>
          <w:szCs w:val="28"/>
        </w:rPr>
        <w:t>«Объект контроля считается отнесенным к одной из категорий риска после внесения сведений в единый реестр видов контроля</w:t>
      </w:r>
      <w:r>
        <w:rPr>
          <w:rFonts w:ascii="Times New Roman" w:hAnsi="Times New Roman" w:cs="Times New Roman"/>
          <w:sz w:val="28"/>
          <w:szCs w:val="28"/>
        </w:rPr>
        <w:t>.</w:t>
      </w:r>
      <w:r w:rsidRPr="007A02FB">
        <w:rPr>
          <w:rFonts w:ascii="Times New Roman" w:hAnsi="Times New Roman" w:cs="Times New Roman"/>
          <w:sz w:val="28"/>
          <w:szCs w:val="28"/>
        </w:rPr>
        <w:t>»</w:t>
      </w:r>
      <w:r>
        <w:rPr>
          <w:rFonts w:ascii="Times New Roman" w:hAnsi="Times New Roman" w:cs="Times New Roman"/>
          <w:sz w:val="28"/>
          <w:szCs w:val="28"/>
        </w:rPr>
        <w:t>;</w:t>
      </w:r>
    </w:p>
    <w:p w14:paraId="1058A659" w14:textId="77777777" w:rsidR="001160BA" w:rsidRPr="00C17500" w:rsidRDefault="001160BA" w:rsidP="00842AE0">
      <w:pPr>
        <w:spacing w:after="0" w:line="276" w:lineRule="auto"/>
        <w:ind w:firstLine="709"/>
        <w:contextualSpacing/>
        <w:jc w:val="both"/>
        <w:rPr>
          <w:rFonts w:ascii="Times New Roman" w:hAnsi="Times New Roman" w:cs="Times New Roman"/>
          <w:sz w:val="28"/>
          <w:szCs w:val="28"/>
        </w:rPr>
      </w:pPr>
      <w:r w:rsidRPr="00C17500">
        <w:rPr>
          <w:rFonts w:ascii="Times New Roman" w:hAnsi="Times New Roman" w:cs="Times New Roman"/>
          <w:sz w:val="28"/>
          <w:szCs w:val="28"/>
        </w:rPr>
        <w:t xml:space="preserve">раздел 3 </w:t>
      </w:r>
      <w:r w:rsidR="007A02FB" w:rsidRPr="00C17500">
        <w:rPr>
          <w:rFonts w:ascii="Times New Roman" w:hAnsi="Times New Roman" w:cs="Times New Roman"/>
          <w:sz w:val="28"/>
          <w:szCs w:val="28"/>
        </w:rPr>
        <w:t xml:space="preserve">дополнить </w:t>
      </w:r>
      <w:r w:rsidRPr="00C17500">
        <w:rPr>
          <w:rFonts w:ascii="Times New Roman" w:hAnsi="Times New Roman" w:cs="Times New Roman"/>
          <w:sz w:val="28"/>
          <w:szCs w:val="28"/>
        </w:rPr>
        <w:t>пунктом 21.1 следующего содержания:</w:t>
      </w:r>
    </w:p>
    <w:p w14:paraId="33F266B8" w14:textId="77777777" w:rsidR="001160BA" w:rsidRDefault="001160BA" w:rsidP="00842AE0">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«21.1. </w:t>
      </w:r>
      <w:r w:rsidRPr="001160BA">
        <w:rPr>
          <w:rFonts w:ascii="Times New Roman" w:hAnsi="Times New Roman" w:cs="Times New Roman"/>
          <w:sz w:val="28"/>
          <w:szCs w:val="28"/>
        </w:rPr>
        <w:t xml:space="preserve">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w:t>
      </w:r>
      <w:r w:rsidRPr="001160BA">
        <w:rPr>
          <w:rFonts w:ascii="Times New Roman" w:hAnsi="Times New Roman" w:cs="Times New Roman"/>
          <w:sz w:val="28"/>
          <w:szCs w:val="28"/>
        </w:rPr>
        <w:lastRenderedPageBreak/>
        <w:t>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r>
        <w:rPr>
          <w:rFonts w:ascii="Times New Roman" w:hAnsi="Times New Roman" w:cs="Times New Roman"/>
          <w:sz w:val="28"/>
          <w:szCs w:val="28"/>
        </w:rPr>
        <w:t>.»;</w:t>
      </w:r>
    </w:p>
    <w:p w14:paraId="755B7822" w14:textId="77777777" w:rsidR="001160BA" w:rsidRDefault="00231015" w:rsidP="00842AE0">
      <w:pPr>
        <w:spacing w:after="0" w:line="276" w:lineRule="auto"/>
        <w:ind w:firstLine="709"/>
        <w:contextualSpacing/>
        <w:jc w:val="both"/>
        <w:rPr>
          <w:rFonts w:ascii="Times New Roman" w:hAnsi="Times New Roman" w:cs="Times New Roman"/>
          <w:sz w:val="28"/>
          <w:szCs w:val="28"/>
        </w:rPr>
      </w:pPr>
      <w:r w:rsidRPr="00C17500">
        <w:rPr>
          <w:rFonts w:ascii="Times New Roman" w:hAnsi="Times New Roman" w:cs="Times New Roman"/>
          <w:sz w:val="28"/>
          <w:szCs w:val="28"/>
        </w:rPr>
        <w:t xml:space="preserve">в </w:t>
      </w:r>
      <w:r w:rsidR="001160BA" w:rsidRPr="00C17500">
        <w:rPr>
          <w:rFonts w:ascii="Times New Roman" w:hAnsi="Times New Roman" w:cs="Times New Roman"/>
          <w:sz w:val="28"/>
          <w:szCs w:val="28"/>
        </w:rPr>
        <w:t>пункт</w:t>
      </w:r>
      <w:r w:rsidRPr="00C17500">
        <w:rPr>
          <w:rFonts w:ascii="Times New Roman" w:hAnsi="Times New Roman" w:cs="Times New Roman"/>
          <w:sz w:val="28"/>
          <w:szCs w:val="28"/>
        </w:rPr>
        <w:t xml:space="preserve">е </w:t>
      </w:r>
      <w:r w:rsidR="001160BA" w:rsidRPr="00C17500">
        <w:rPr>
          <w:rFonts w:ascii="Times New Roman" w:hAnsi="Times New Roman" w:cs="Times New Roman"/>
          <w:sz w:val="28"/>
          <w:szCs w:val="28"/>
        </w:rPr>
        <w:t xml:space="preserve">27 </w:t>
      </w:r>
      <w:r w:rsidRPr="00C17500">
        <w:rPr>
          <w:rFonts w:ascii="Times New Roman" w:hAnsi="Times New Roman" w:cs="Times New Roman"/>
          <w:sz w:val="28"/>
          <w:szCs w:val="28"/>
        </w:rPr>
        <w:t>после слова «видео-конференц-связи,» дополнить словами «использования мобильного приложения «Инспектор»</w:t>
      </w:r>
      <w:r w:rsidR="009631E9">
        <w:rPr>
          <w:rFonts w:ascii="Times New Roman" w:hAnsi="Times New Roman" w:cs="Times New Roman"/>
          <w:sz w:val="28"/>
          <w:szCs w:val="28"/>
        </w:rPr>
        <w:t>;</w:t>
      </w:r>
    </w:p>
    <w:p w14:paraId="511CA1A4" w14:textId="77777777" w:rsidR="00231015" w:rsidRPr="00C17500" w:rsidRDefault="00231015" w:rsidP="00842AE0">
      <w:pPr>
        <w:spacing w:after="0" w:line="276" w:lineRule="auto"/>
        <w:ind w:firstLine="709"/>
        <w:contextualSpacing/>
        <w:jc w:val="both"/>
        <w:rPr>
          <w:rFonts w:ascii="Times New Roman" w:hAnsi="Times New Roman" w:cs="Times New Roman"/>
          <w:sz w:val="28"/>
          <w:szCs w:val="28"/>
        </w:rPr>
      </w:pPr>
      <w:r w:rsidRPr="00C17500">
        <w:rPr>
          <w:rFonts w:ascii="Times New Roman" w:hAnsi="Times New Roman" w:cs="Times New Roman"/>
          <w:sz w:val="28"/>
          <w:szCs w:val="28"/>
        </w:rPr>
        <w:t xml:space="preserve">пункт 54 дополнить абзацем следующего содержания: </w:t>
      </w:r>
    </w:p>
    <w:p w14:paraId="527202FE" w14:textId="77777777" w:rsidR="00231015" w:rsidRDefault="00231015" w:rsidP="00842AE0">
      <w:pPr>
        <w:spacing w:after="0" w:line="276" w:lineRule="auto"/>
        <w:ind w:firstLine="709"/>
        <w:contextualSpacing/>
        <w:jc w:val="both"/>
        <w:rPr>
          <w:rFonts w:ascii="Times New Roman" w:hAnsi="Times New Roman" w:cs="Times New Roman"/>
          <w:sz w:val="28"/>
          <w:szCs w:val="28"/>
        </w:rPr>
      </w:pPr>
      <w:r w:rsidRPr="001160BA">
        <w:rPr>
          <w:rFonts w:ascii="Times New Roman" w:hAnsi="Times New Roman" w:cs="Times New Roman"/>
          <w:sz w:val="28"/>
          <w:szCs w:val="28"/>
        </w:rPr>
        <w:t>«</w:t>
      </w:r>
      <w:r w:rsidRPr="00231015">
        <w:rPr>
          <w:rFonts w:ascii="Times New Roman" w:hAnsi="Times New Roman" w:cs="Times New Roman"/>
          <w:sz w:val="28"/>
          <w:szCs w:val="28"/>
        </w:rPr>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w:t>
      </w:r>
      <w:r>
        <w:rPr>
          <w:rFonts w:ascii="Times New Roman" w:hAnsi="Times New Roman" w:cs="Times New Roman"/>
          <w:sz w:val="28"/>
          <w:szCs w:val="28"/>
        </w:rPr>
        <w:t>«</w:t>
      </w:r>
      <w:r w:rsidRPr="00231015">
        <w:rPr>
          <w:rFonts w:ascii="Times New Roman" w:hAnsi="Times New Roman" w:cs="Times New Roman"/>
          <w:sz w:val="28"/>
          <w:szCs w:val="28"/>
        </w:rPr>
        <w:t>Инспектор</w:t>
      </w:r>
      <w:r>
        <w:rPr>
          <w:rFonts w:ascii="Times New Roman" w:hAnsi="Times New Roman" w:cs="Times New Roman"/>
          <w:sz w:val="28"/>
          <w:szCs w:val="28"/>
        </w:rPr>
        <w:t>.»;</w:t>
      </w:r>
    </w:p>
    <w:p w14:paraId="7AE9B21F" w14:textId="77777777" w:rsidR="0014368E" w:rsidRPr="00C17500" w:rsidRDefault="0014368E" w:rsidP="00842AE0">
      <w:pPr>
        <w:spacing w:after="0" w:line="276" w:lineRule="auto"/>
        <w:ind w:firstLine="709"/>
        <w:contextualSpacing/>
        <w:jc w:val="both"/>
        <w:rPr>
          <w:rFonts w:ascii="Times New Roman" w:hAnsi="Times New Roman" w:cs="Times New Roman"/>
          <w:sz w:val="28"/>
          <w:szCs w:val="28"/>
        </w:rPr>
      </w:pPr>
      <w:r w:rsidRPr="00C17500">
        <w:rPr>
          <w:rFonts w:ascii="Times New Roman" w:hAnsi="Times New Roman" w:cs="Times New Roman"/>
          <w:sz w:val="28"/>
          <w:szCs w:val="28"/>
        </w:rPr>
        <w:t>раздел 4 дополнить пунктом 61.1 следующего содержания:</w:t>
      </w:r>
    </w:p>
    <w:p w14:paraId="72634605" w14:textId="77777777" w:rsidR="0014368E" w:rsidRPr="001160BA" w:rsidRDefault="0014368E" w:rsidP="00842AE0">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«61.1. </w:t>
      </w:r>
      <w:r w:rsidRPr="0014368E">
        <w:rPr>
          <w:rFonts w:ascii="Times New Roman" w:hAnsi="Times New Roman" w:cs="Times New Roman"/>
          <w:sz w:val="28"/>
          <w:szCs w:val="28"/>
        </w:rPr>
        <w:t xml:space="preserve">Действие требований, установленных </w:t>
      </w:r>
      <w:r>
        <w:rPr>
          <w:rFonts w:ascii="Times New Roman" w:hAnsi="Times New Roman" w:cs="Times New Roman"/>
          <w:sz w:val="28"/>
          <w:szCs w:val="28"/>
        </w:rPr>
        <w:t xml:space="preserve">пунктом 61 </w:t>
      </w:r>
      <w:r w:rsidRPr="0014368E">
        <w:rPr>
          <w:rFonts w:ascii="Times New Roman" w:hAnsi="Times New Roman" w:cs="Times New Roman"/>
          <w:sz w:val="28"/>
          <w:szCs w:val="28"/>
        </w:rPr>
        <w:t>настояще</w:t>
      </w:r>
      <w:r>
        <w:rPr>
          <w:rFonts w:ascii="Times New Roman" w:hAnsi="Times New Roman" w:cs="Times New Roman"/>
          <w:sz w:val="28"/>
          <w:szCs w:val="28"/>
        </w:rPr>
        <w:t>го</w:t>
      </w:r>
      <w:r w:rsidRPr="0014368E">
        <w:rPr>
          <w:rFonts w:ascii="Times New Roman" w:hAnsi="Times New Roman" w:cs="Times New Roman"/>
          <w:sz w:val="28"/>
          <w:szCs w:val="28"/>
        </w:rPr>
        <w:t xml:space="preserve"> </w:t>
      </w:r>
      <w:r>
        <w:rPr>
          <w:rFonts w:ascii="Times New Roman" w:hAnsi="Times New Roman" w:cs="Times New Roman"/>
          <w:sz w:val="28"/>
          <w:szCs w:val="28"/>
        </w:rPr>
        <w:t>Положения</w:t>
      </w:r>
      <w:r w:rsidRPr="0014368E">
        <w:rPr>
          <w:rFonts w:ascii="Times New Roman" w:hAnsi="Times New Roman" w:cs="Times New Roman"/>
          <w:sz w:val="28"/>
          <w:szCs w:val="28"/>
        </w:rPr>
        <w:t xml:space="preserve">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w:t>
      </w:r>
      <w:r>
        <w:rPr>
          <w:rFonts w:ascii="Times New Roman" w:hAnsi="Times New Roman" w:cs="Times New Roman"/>
          <w:sz w:val="28"/>
          <w:szCs w:val="28"/>
        </w:rPr>
        <w:t>№</w:t>
      </w:r>
      <w:r w:rsidRPr="0014368E">
        <w:rPr>
          <w:rFonts w:ascii="Times New Roman" w:hAnsi="Times New Roman" w:cs="Times New Roman"/>
          <w:sz w:val="28"/>
          <w:szCs w:val="28"/>
        </w:rPr>
        <w:t xml:space="preserve"> 209-ФЗ </w:t>
      </w:r>
      <w:r>
        <w:rPr>
          <w:rFonts w:ascii="Times New Roman" w:hAnsi="Times New Roman" w:cs="Times New Roman"/>
          <w:sz w:val="28"/>
          <w:szCs w:val="28"/>
        </w:rPr>
        <w:t>«</w:t>
      </w:r>
      <w:r w:rsidRPr="0014368E">
        <w:rPr>
          <w:rFonts w:ascii="Times New Roman" w:hAnsi="Times New Roman" w:cs="Times New Roman"/>
          <w:sz w:val="28"/>
          <w:szCs w:val="28"/>
        </w:rPr>
        <w:t>О развитии малого и среднего предпринимательства в Российской Федерации</w:t>
      </w:r>
      <w:r>
        <w:rPr>
          <w:rFonts w:ascii="Times New Roman" w:hAnsi="Times New Roman" w:cs="Times New Roman"/>
          <w:sz w:val="28"/>
          <w:szCs w:val="28"/>
        </w:rPr>
        <w:t>»</w:t>
      </w:r>
      <w:r w:rsidRPr="0014368E">
        <w:rPr>
          <w:rFonts w:ascii="Times New Roman" w:hAnsi="Times New Roman" w:cs="Times New Roman"/>
          <w:sz w:val="28"/>
          <w:szCs w:val="28"/>
        </w:rPr>
        <w:t xml:space="preserve">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w:t>
      </w:r>
      <w:r>
        <w:rPr>
          <w:rFonts w:ascii="Times New Roman" w:hAnsi="Times New Roman" w:cs="Times New Roman"/>
          <w:sz w:val="28"/>
          <w:szCs w:val="28"/>
        </w:rPr>
        <w:t>настоящего пункта</w:t>
      </w:r>
      <w:r w:rsidRPr="0014368E">
        <w:rPr>
          <w:rFonts w:ascii="Times New Roman" w:hAnsi="Times New Roman" w:cs="Times New Roman"/>
          <w:sz w:val="28"/>
          <w:szCs w:val="28"/>
        </w:rPr>
        <w:t xml:space="preserve">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r>
        <w:rPr>
          <w:rFonts w:ascii="Times New Roman" w:hAnsi="Times New Roman" w:cs="Times New Roman"/>
          <w:sz w:val="28"/>
          <w:szCs w:val="28"/>
        </w:rPr>
        <w:t>»;</w:t>
      </w:r>
    </w:p>
    <w:p w14:paraId="65822A45" w14:textId="77777777" w:rsidR="00D35B91" w:rsidRPr="00C17500" w:rsidRDefault="00D35B91" w:rsidP="00842AE0">
      <w:pPr>
        <w:spacing w:after="0" w:line="276" w:lineRule="auto"/>
        <w:ind w:firstLine="709"/>
        <w:contextualSpacing/>
        <w:jc w:val="both"/>
        <w:rPr>
          <w:rFonts w:ascii="Times New Roman" w:hAnsi="Times New Roman" w:cs="Times New Roman"/>
          <w:sz w:val="28"/>
          <w:szCs w:val="28"/>
        </w:rPr>
      </w:pPr>
      <w:bookmarkStart w:id="0" w:name="_Hlk236821656"/>
      <w:r w:rsidRPr="00C17500">
        <w:rPr>
          <w:rFonts w:ascii="Times New Roman" w:hAnsi="Times New Roman" w:cs="Times New Roman"/>
          <w:sz w:val="28"/>
          <w:szCs w:val="28"/>
        </w:rPr>
        <w:t>в пункте 62</w:t>
      </w:r>
      <w:r w:rsidR="005E7C0E">
        <w:rPr>
          <w:rFonts w:ascii="Times New Roman" w:hAnsi="Times New Roman" w:cs="Times New Roman"/>
          <w:sz w:val="28"/>
          <w:szCs w:val="28"/>
        </w:rPr>
        <w:t xml:space="preserve"> </w:t>
      </w:r>
      <w:r w:rsidRPr="00C17500">
        <w:rPr>
          <w:rFonts w:ascii="Times New Roman" w:hAnsi="Times New Roman" w:cs="Times New Roman"/>
          <w:sz w:val="28"/>
          <w:szCs w:val="28"/>
        </w:rPr>
        <w:t>после абзаца второго дополнить абзацем следующ</w:t>
      </w:r>
      <w:r w:rsidR="00E4300C" w:rsidRPr="00C17500">
        <w:rPr>
          <w:rFonts w:ascii="Times New Roman" w:hAnsi="Times New Roman" w:cs="Times New Roman"/>
          <w:sz w:val="28"/>
          <w:szCs w:val="28"/>
        </w:rPr>
        <w:t>его</w:t>
      </w:r>
      <w:r w:rsidRPr="00C17500">
        <w:rPr>
          <w:rFonts w:ascii="Times New Roman" w:hAnsi="Times New Roman" w:cs="Times New Roman"/>
          <w:sz w:val="28"/>
          <w:szCs w:val="28"/>
        </w:rPr>
        <w:t xml:space="preserve"> содержани</w:t>
      </w:r>
      <w:r w:rsidR="00E4300C" w:rsidRPr="00C17500">
        <w:rPr>
          <w:rFonts w:ascii="Times New Roman" w:hAnsi="Times New Roman" w:cs="Times New Roman"/>
          <w:sz w:val="28"/>
          <w:szCs w:val="28"/>
        </w:rPr>
        <w:t>я</w:t>
      </w:r>
      <w:r w:rsidRPr="00C17500">
        <w:rPr>
          <w:rFonts w:ascii="Times New Roman" w:hAnsi="Times New Roman" w:cs="Times New Roman"/>
          <w:sz w:val="28"/>
          <w:szCs w:val="28"/>
        </w:rPr>
        <w:t>:</w:t>
      </w:r>
    </w:p>
    <w:p w14:paraId="4D9C8E07" w14:textId="77777777" w:rsidR="00D35B91" w:rsidRPr="00C17500" w:rsidRDefault="00D35B91" w:rsidP="00842AE0">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000A06A7" w:rsidRPr="000A06A7">
        <w:rPr>
          <w:rFonts w:ascii="Times New Roman" w:hAnsi="Times New Roman" w:cs="Times New Roman"/>
          <w:sz w:val="28"/>
          <w:szCs w:val="28"/>
        </w:rPr>
        <w:t>Выездное обследование</w:t>
      </w:r>
      <w:r w:rsidR="00942F48">
        <w:rPr>
          <w:rFonts w:ascii="Times New Roman" w:hAnsi="Times New Roman" w:cs="Times New Roman"/>
          <w:sz w:val="28"/>
          <w:szCs w:val="28"/>
        </w:rPr>
        <w:t xml:space="preserve">, указанное во втором абзаце </w:t>
      </w:r>
      <w:r w:rsidR="00382C6A" w:rsidRPr="001A195E">
        <w:rPr>
          <w:rFonts w:ascii="Times New Roman" w:hAnsi="Times New Roman" w:cs="Times New Roman"/>
          <w:sz w:val="28"/>
          <w:szCs w:val="28"/>
        </w:rPr>
        <w:t>настоящего пункта</w:t>
      </w:r>
      <w:r w:rsidR="00942F48">
        <w:rPr>
          <w:rFonts w:ascii="Times New Roman" w:hAnsi="Times New Roman" w:cs="Times New Roman"/>
          <w:sz w:val="28"/>
          <w:szCs w:val="28"/>
        </w:rPr>
        <w:t>,</w:t>
      </w:r>
      <w:r w:rsidR="000A06A7" w:rsidRPr="000A06A7">
        <w:rPr>
          <w:rFonts w:ascii="Times New Roman" w:hAnsi="Times New Roman" w:cs="Times New Roman"/>
          <w:sz w:val="28"/>
          <w:szCs w:val="28"/>
        </w:rPr>
        <w:t xml:space="preserve"> может быть проведено с использованием беспилотных аппаратов (систем) в случа</w:t>
      </w:r>
      <w:r w:rsidR="00D30A0A">
        <w:rPr>
          <w:rFonts w:ascii="Times New Roman" w:hAnsi="Times New Roman" w:cs="Times New Roman"/>
          <w:sz w:val="28"/>
          <w:szCs w:val="28"/>
        </w:rPr>
        <w:t>е</w:t>
      </w:r>
      <w:r w:rsidR="000A06A7" w:rsidRPr="000A06A7">
        <w:rPr>
          <w:rFonts w:ascii="Times New Roman" w:hAnsi="Times New Roman" w:cs="Times New Roman"/>
          <w:sz w:val="28"/>
          <w:szCs w:val="28"/>
        </w:rPr>
        <w:t xml:space="preserve"> </w:t>
      </w:r>
      <w:r w:rsidR="00C17500" w:rsidRPr="00C17500">
        <w:rPr>
          <w:rFonts w:ascii="Times New Roman" w:hAnsi="Times New Roman" w:cs="Times New Roman"/>
          <w:sz w:val="28"/>
          <w:szCs w:val="28"/>
        </w:rPr>
        <w:t>отсутствия доступа</w:t>
      </w:r>
      <w:r w:rsidR="00D30A0A" w:rsidRPr="00D30A0A">
        <w:t xml:space="preserve"> </w:t>
      </w:r>
      <w:r w:rsidR="00D30A0A" w:rsidRPr="00D30A0A">
        <w:rPr>
          <w:rFonts w:ascii="Times New Roman" w:hAnsi="Times New Roman" w:cs="Times New Roman"/>
          <w:sz w:val="28"/>
          <w:szCs w:val="28"/>
        </w:rPr>
        <w:t>к месту размещения объект</w:t>
      </w:r>
      <w:r w:rsidR="00003660">
        <w:rPr>
          <w:rFonts w:ascii="Times New Roman" w:hAnsi="Times New Roman" w:cs="Times New Roman"/>
          <w:sz w:val="28"/>
          <w:szCs w:val="28"/>
        </w:rPr>
        <w:t>а</w:t>
      </w:r>
      <w:r w:rsidR="00D30A0A" w:rsidRPr="00D30A0A">
        <w:rPr>
          <w:rFonts w:ascii="Times New Roman" w:hAnsi="Times New Roman" w:cs="Times New Roman"/>
          <w:sz w:val="28"/>
          <w:szCs w:val="28"/>
        </w:rPr>
        <w:t xml:space="preserve"> контроля</w:t>
      </w:r>
      <w:r w:rsidR="00C17500" w:rsidRPr="00C17500">
        <w:rPr>
          <w:rFonts w:ascii="Times New Roman" w:hAnsi="Times New Roman" w:cs="Times New Roman"/>
          <w:sz w:val="28"/>
          <w:szCs w:val="28"/>
        </w:rPr>
        <w:t xml:space="preserve">, </w:t>
      </w:r>
      <w:r w:rsidR="00D30A0A">
        <w:rPr>
          <w:rFonts w:ascii="Times New Roman" w:hAnsi="Times New Roman" w:cs="Times New Roman"/>
          <w:sz w:val="28"/>
          <w:szCs w:val="28"/>
        </w:rPr>
        <w:t>а также</w:t>
      </w:r>
      <w:r w:rsidR="00D30A0A" w:rsidRPr="00D30A0A">
        <w:t xml:space="preserve"> </w:t>
      </w:r>
      <w:r w:rsidR="00C17500" w:rsidRPr="00C17500">
        <w:rPr>
          <w:rFonts w:ascii="Times New Roman" w:hAnsi="Times New Roman" w:cs="Times New Roman"/>
          <w:sz w:val="28"/>
          <w:szCs w:val="28"/>
        </w:rPr>
        <w:t>большой площади земельного участка</w:t>
      </w:r>
      <w:r w:rsidR="000A06A7" w:rsidRPr="00C17500">
        <w:rPr>
          <w:rFonts w:ascii="Times New Roman" w:hAnsi="Times New Roman" w:cs="Times New Roman"/>
          <w:sz w:val="28"/>
          <w:szCs w:val="28"/>
        </w:rPr>
        <w:t>»;</w:t>
      </w:r>
    </w:p>
    <w:bookmarkEnd w:id="0"/>
    <w:p w14:paraId="0A019124" w14:textId="77777777" w:rsidR="004A1B76" w:rsidRPr="00F21E1B" w:rsidRDefault="00C539F1" w:rsidP="00842AE0">
      <w:pPr>
        <w:spacing w:after="0" w:line="276" w:lineRule="auto"/>
        <w:ind w:firstLine="709"/>
        <w:contextualSpacing/>
        <w:jc w:val="both"/>
        <w:rPr>
          <w:rFonts w:ascii="Times New Roman" w:hAnsi="Times New Roman" w:cs="Times New Roman"/>
          <w:sz w:val="28"/>
          <w:szCs w:val="28"/>
        </w:rPr>
      </w:pPr>
      <w:r w:rsidRPr="00C17500">
        <w:rPr>
          <w:rFonts w:ascii="Times New Roman" w:hAnsi="Times New Roman" w:cs="Times New Roman"/>
          <w:sz w:val="28"/>
          <w:szCs w:val="28"/>
        </w:rPr>
        <w:t xml:space="preserve">раздел 4 дополнить </w:t>
      </w:r>
      <w:r w:rsidRPr="00F21E1B">
        <w:rPr>
          <w:rFonts w:ascii="Times New Roman" w:hAnsi="Times New Roman" w:cs="Times New Roman"/>
          <w:sz w:val="28"/>
          <w:szCs w:val="28"/>
        </w:rPr>
        <w:t xml:space="preserve">пунктом </w:t>
      </w:r>
      <w:r w:rsidR="00E47215" w:rsidRPr="00F21E1B">
        <w:rPr>
          <w:rFonts w:ascii="Times New Roman" w:hAnsi="Times New Roman" w:cs="Times New Roman"/>
          <w:sz w:val="28"/>
          <w:szCs w:val="28"/>
        </w:rPr>
        <w:t>67.1</w:t>
      </w:r>
      <w:r w:rsidRPr="00F21E1B">
        <w:rPr>
          <w:rFonts w:ascii="Times New Roman" w:hAnsi="Times New Roman" w:cs="Times New Roman"/>
          <w:sz w:val="28"/>
          <w:szCs w:val="28"/>
        </w:rPr>
        <w:t xml:space="preserve"> следующего содержания:</w:t>
      </w:r>
      <w:r w:rsidR="004A1B76" w:rsidRPr="00F21E1B">
        <w:rPr>
          <w:rFonts w:ascii="Times New Roman" w:hAnsi="Times New Roman" w:cs="Times New Roman"/>
          <w:sz w:val="28"/>
          <w:szCs w:val="28"/>
        </w:rPr>
        <w:t xml:space="preserve"> </w:t>
      </w:r>
    </w:p>
    <w:p w14:paraId="7929C972" w14:textId="78A984BA" w:rsidR="00B50DD6" w:rsidRPr="00F21E1B" w:rsidRDefault="00B50DD6" w:rsidP="00842AE0">
      <w:pPr>
        <w:spacing w:after="0" w:line="276" w:lineRule="auto"/>
        <w:ind w:firstLine="709"/>
        <w:contextualSpacing/>
        <w:jc w:val="both"/>
        <w:rPr>
          <w:rFonts w:ascii="Times New Roman" w:hAnsi="Times New Roman" w:cs="Times New Roman"/>
          <w:sz w:val="28"/>
          <w:szCs w:val="28"/>
        </w:rPr>
      </w:pPr>
      <w:r w:rsidRPr="00F21E1B">
        <w:rPr>
          <w:rFonts w:ascii="Times New Roman" w:hAnsi="Times New Roman" w:cs="Times New Roman"/>
          <w:sz w:val="28"/>
          <w:szCs w:val="28"/>
        </w:rPr>
        <w:t>«</w:t>
      </w:r>
      <w:r w:rsidR="00C539F1" w:rsidRPr="00F21E1B">
        <w:rPr>
          <w:rFonts w:ascii="Times New Roman" w:hAnsi="Times New Roman" w:cs="Times New Roman"/>
          <w:sz w:val="28"/>
          <w:szCs w:val="28"/>
        </w:rPr>
        <w:t>6</w:t>
      </w:r>
      <w:r w:rsidR="00BC486E" w:rsidRPr="00F21E1B">
        <w:rPr>
          <w:rFonts w:ascii="Times New Roman" w:hAnsi="Times New Roman" w:cs="Times New Roman"/>
          <w:sz w:val="28"/>
          <w:szCs w:val="28"/>
        </w:rPr>
        <w:t>7</w:t>
      </w:r>
      <w:r w:rsidR="00C539F1" w:rsidRPr="00F21E1B">
        <w:rPr>
          <w:rFonts w:ascii="Times New Roman" w:hAnsi="Times New Roman" w:cs="Times New Roman"/>
          <w:sz w:val="28"/>
          <w:szCs w:val="28"/>
        </w:rPr>
        <w:t>.</w:t>
      </w:r>
      <w:r w:rsidR="00BC486E" w:rsidRPr="00F21E1B">
        <w:rPr>
          <w:rFonts w:ascii="Times New Roman" w:hAnsi="Times New Roman" w:cs="Times New Roman"/>
          <w:sz w:val="28"/>
          <w:szCs w:val="28"/>
        </w:rPr>
        <w:t>1.</w:t>
      </w:r>
      <w:r w:rsidR="00C539F1" w:rsidRPr="00F21E1B">
        <w:rPr>
          <w:rFonts w:ascii="Times New Roman" w:hAnsi="Times New Roman" w:cs="Times New Roman"/>
          <w:sz w:val="28"/>
          <w:szCs w:val="28"/>
        </w:rPr>
        <w:t xml:space="preserve"> </w:t>
      </w:r>
      <w:r w:rsidRPr="00F21E1B">
        <w:rPr>
          <w:rFonts w:ascii="Times New Roman" w:hAnsi="Times New Roman" w:cs="Times New Roman"/>
          <w:sz w:val="28"/>
          <w:szCs w:val="28"/>
        </w:rPr>
        <w:t>По истечении срока исполнения контролируемым лицом решения, принятого в соответствии с пункт</w:t>
      </w:r>
      <w:r w:rsidR="00C539F1" w:rsidRPr="00F21E1B">
        <w:rPr>
          <w:rFonts w:ascii="Times New Roman" w:hAnsi="Times New Roman" w:cs="Times New Roman"/>
          <w:sz w:val="28"/>
          <w:szCs w:val="28"/>
        </w:rPr>
        <w:t>ом 64 настоящего Положения</w:t>
      </w:r>
      <w:r w:rsidRPr="00F21E1B">
        <w:rPr>
          <w:rFonts w:ascii="Times New Roman" w:hAnsi="Times New Roman" w:cs="Times New Roman"/>
          <w:sz w:val="28"/>
          <w:szCs w:val="28"/>
        </w:rPr>
        <w:t>,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w:t>
      </w:r>
      <w:r w:rsidR="005870F9">
        <w:rPr>
          <w:rFonts w:ascii="Times New Roman" w:hAnsi="Times New Roman" w:cs="Times New Roman"/>
          <w:sz w:val="28"/>
          <w:szCs w:val="28"/>
        </w:rPr>
        <w:t>,</w:t>
      </w:r>
      <w:r w:rsidRPr="00F21E1B">
        <w:rPr>
          <w:rFonts w:ascii="Times New Roman" w:hAnsi="Times New Roman" w:cs="Times New Roman"/>
          <w:sz w:val="28"/>
          <w:szCs w:val="28"/>
        </w:rPr>
        <w:t xml:space="preserve"> Контрольный орган оценивает исполнение решения на основании представленных документов и сведений, полученной информации</w:t>
      </w:r>
      <w:r w:rsidR="004A1B76" w:rsidRPr="00F21E1B">
        <w:rPr>
          <w:rFonts w:ascii="Times New Roman" w:hAnsi="Times New Roman" w:cs="Times New Roman"/>
          <w:sz w:val="28"/>
          <w:szCs w:val="28"/>
        </w:rPr>
        <w:t>.</w:t>
      </w:r>
    </w:p>
    <w:p w14:paraId="53222388" w14:textId="77777777" w:rsidR="00B50DD6" w:rsidRPr="00F21E1B" w:rsidRDefault="00B50DD6" w:rsidP="00842AE0">
      <w:pPr>
        <w:spacing w:after="0" w:line="276" w:lineRule="auto"/>
        <w:ind w:firstLine="709"/>
        <w:contextualSpacing/>
        <w:jc w:val="both"/>
        <w:rPr>
          <w:rFonts w:ascii="Times New Roman" w:hAnsi="Times New Roman" w:cs="Times New Roman"/>
          <w:sz w:val="28"/>
          <w:szCs w:val="28"/>
        </w:rPr>
      </w:pPr>
      <w:r w:rsidRPr="00F21E1B">
        <w:rPr>
          <w:rFonts w:ascii="Times New Roman" w:hAnsi="Times New Roman" w:cs="Times New Roman"/>
          <w:sz w:val="28"/>
          <w:szCs w:val="28"/>
        </w:rPr>
        <w:lastRenderedPageBreak/>
        <w:t>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инспекционного визита или документарной проверки.</w:t>
      </w:r>
    </w:p>
    <w:p w14:paraId="5FBA01D4" w14:textId="77777777" w:rsidR="00B50DD6" w:rsidRPr="00F21E1B" w:rsidRDefault="00B50DD6" w:rsidP="00842AE0">
      <w:pPr>
        <w:spacing w:after="0" w:line="276" w:lineRule="auto"/>
        <w:ind w:firstLine="709"/>
        <w:contextualSpacing/>
        <w:jc w:val="both"/>
        <w:rPr>
          <w:rFonts w:ascii="Times New Roman" w:hAnsi="Times New Roman" w:cs="Times New Roman"/>
          <w:sz w:val="28"/>
          <w:szCs w:val="28"/>
        </w:rPr>
      </w:pPr>
      <w:r w:rsidRPr="00F21E1B">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14:paraId="7DE511A8" w14:textId="77777777" w:rsidR="00B50DD6" w:rsidRPr="00F21E1B" w:rsidRDefault="00B50DD6" w:rsidP="00842AE0">
      <w:pPr>
        <w:spacing w:after="0" w:line="276" w:lineRule="auto"/>
        <w:ind w:firstLine="709"/>
        <w:contextualSpacing/>
        <w:jc w:val="both"/>
        <w:rPr>
          <w:rFonts w:ascii="Times New Roman" w:hAnsi="Times New Roman" w:cs="Times New Roman"/>
          <w:sz w:val="28"/>
          <w:szCs w:val="28"/>
        </w:rPr>
      </w:pPr>
      <w:r w:rsidRPr="00F21E1B">
        <w:rPr>
          <w:rFonts w:ascii="Times New Roman" w:hAnsi="Times New Roman" w:cs="Times New Roman"/>
          <w:sz w:val="28"/>
          <w:szCs w:val="28"/>
        </w:rPr>
        <w:t xml:space="preserve">Проведение оценки исполнения решения, принятого по итогам контрольных мероприятий, предусмотренных подпунктами </w:t>
      </w:r>
      <w:r w:rsidR="00C539F1" w:rsidRPr="00F21E1B">
        <w:rPr>
          <w:rFonts w:ascii="Times New Roman" w:hAnsi="Times New Roman" w:cs="Times New Roman"/>
          <w:sz w:val="28"/>
          <w:szCs w:val="28"/>
        </w:rPr>
        <w:t>«</w:t>
      </w:r>
      <w:r w:rsidRPr="00F21E1B">
        <w:rPr>
          <w:rFonts w:ascii="Times New Roman" w:hAnsi="Times New Roman" w:cs="Times New Roman"/>
          <w:sz w:val="28"/>
          <w:szCs w:val="28"/>
        </w:rPr>
        <w:t>в</w:t>
      </w:r>
      <w:r w:rsidR="00C539F1" w:rsidRPr="00F21E1B">
        <w:rPr>
          <w:rFonts w:ascii="Times New Roman" w:hAnsi="Times New Roman" w:cs="Times New Roman"/>
          <w:sz w:val="28"/>
          <w:szCs w:val="28"/>
        </w:rPr>
        <w:t>»</w:t>
      </w:r>
      <w:r w:rsidRPr="00F21E1B">
        <w:rPr>
          <w:rFonts w:ascii="Times New Roman" w:hAnsi="Times New Roman" w:cs="Times New Roman"/>
          <w:sz w:val="28"/>
          <w:szCs w:val="28"/>
        </w:rPr>
        <w:t xml:space="preserve"> и </w:t>
      </w:r>
      <w:r w:rsidR="00C539F1" w:rsidRPr="00F21E1B">
        <w:rPr>
          <w:rFonts w:ascii="Times New Roman" w:hAnsi="Times New Roman" w:cs="Times New Roman"/>
          <w:sz w:val="28"/>
          <w:szCs w:val="28"/>
        </w:rPr>
        <w:t>«</w:t>
      </w:r>
      <w:r w:rsidRPr="00F21E1B">
        <w:rPr>
          <w:rFonts w:ascii="Times New Roman" w:hAnsi="Times New Roman" w:cs="Times New Roman"/>
          <w:sz w:val="28"/>
          <w:szCs w:val="28"/>
        </w:rPr>
        <w:t>г</w:t>
      </w:r>
      <w:r w:rsidR="00C539F1" w:rsidRPr="00F21E1B">
        <w:rPr>
          <w:rFonts w:ascii="Times New Roman" w:hAnsi="Times New Roman" w:cs="Times New Roman"/>
          <w:sz w:val="28"/>
          <w:szCs w:val="28"/>
        </w:rPr>
        <w:t xml:space="preserve">» </w:t>
      </w:r>
      <w:r w:rsidRPr="00F21E1B">
        <w:rPr>
          <w:rFonts w:ascii="Times New Roman" w:hAnsi="Times New Roman" w:cs="Times New Roman"/>
          <w:sz w:val="28"/>
          <w:szCs w:val="28"/>
        </w:rPr>
        <w:t xml:space="preserve">пункта 41 </w:t>
      </w:r>
      <w:r w:rsidR="00C539F1" w:rsidRPr="00F21E1B">
        <w:rPr>
          <w:rFonts w:ascii="Times New Roman" w:hAnsi="Times New Roman" w:cs="Times New Roman"/>
          <w:sz w:val="28"/>
          <w:szCs w:val="28"/>
        </w:rPr>
        <w:t xml:space="preserve">настоящего </w:t>
      </w:r>
      <w:r w:rsidRPr="00F21E1B">
        <w:rPr>
          <w:rFonts w:ascii="Times New Roman" w:hAnsi="Times New Roman" w:cs="Times New Roman"/>
          <w:sz w:val="28"/>
          <w:szCs w:val="28"/>
        </w:rPr>
        <w:t xml:space="preserve">Положения, </w:t>
      </w:r>
      <w:r w:rsidR="0057413C" w:rsidRPr="00F21E1B">
        <w:rPr>
          <w:rFonts w:ascii="Times New Roman" w:hAnsi="Times New Roman" w:cs="Times New Roman"/>
          <w:sz w:val="28"/>
          <w:szCs w:val="28"/>
        </w:rPr>
        <w:t>путем проведения инспекционного визита, документарной или выездной проверки</w:t>
      </w:r>
      <w:r w:rsidRPr="00F21E1B">
        <w:rPr>
          <w:rFonts w:ascii="Times New Roman" w:hAnsi="Times New Roman" w:cs="Times New Roman"/>
          <w:sz w:val="28"/>
          <w:szCs w:val="28"/>
        </w:rPr>
        <w:t xml:space="preserve"> не требует согласования с органами прокуратуры</w:t>
      </w:r>
      <w:r w:rsidR="0057413C" w:rsidRPr="00F21E1B">
        <w:rPr>
          <w:rFonts w:ascii="Times New Roman" w:hAnsi="Times New Roman" w:cs="Times New Roman"/>
          <w:sz w:val="28"/>
          <w:szCs w:val="28"/>
        </w:rPr>
        <w:t>.</w:t>
      </w:r>
      <w:r w:rsidRPr="00F21E1B">
        <w:rPr>
          <w:rFonts w:ascii="Times New Roman" w:hAnsi="Times New Roman" w:cs="Times New Roman"/>
          <w:sz w:val="28"/>
          <w:szCs w:val="28"/>
        </w:rPr>
        <w:t>».</w:t>
      </w:r>
    </w:p>
    <w:p w14:paraId="57E34C98" w14:textId="77777777" w:rsidR="008464A2" w:rsidRPr="008464A2" w:rsidRDefault="008464A2" w:rsidP="00842AE0">
      <w:pPr>
        <w:spacing w:after="0" w:line="276" w:lineRule="auto"/>
        <w:ind w:firstLine="709"/>
        <w:contextualSpacing/>
        <w:jc w:val="both"/>
        <w:rPr>
          <w:rFonts w:ascii="Times New Roman" w:hAnsi="Times New Roman" w:cs="Times New Roman"/>
          <w:sz w:val="16"/>
          <w:szCs w:val="16"/>
        </w:rPr>
      </w:pPr>
    </w:p>
    <w:p w14:paraId="45FE5915" w14:textId="77777777" w:rsidR="00F21E1B" w:rsidRDefault="00F57307" w:rsidP="00842AE0">
      <w:pPr>
        <w:spacing w:after="0" w:line="276" w:lineRule="auto"/>
        <w:ind w:firstLine="709"/>
        <w:contextualSpacing/>
        <w:jc w:val="both"/>
        <w:rPr>
          <w:rFonts w:ascii="Times New Roman" w:hAnsi="Times New Roman" w:cs="Times New Roman"/>
          <w:sz w:val="28"/>
          <w:szCs w:val="28"/>
        </w:rPr>
      </w:pPr>
      <w:r w:rsidRPr="001160BA">
        <w:rPr>
          <w:rFonts w:ascii="Times New Roman" w:hAnsi="Times New Roman" w:cs="Times New Roman"/>
          <w:sz w:val="28"/>
          <w:szCs w:val="28"/>
        </w:rPr>
        <w:t xml:space="preserve">2. </w:t>
      </w:r>
      <w:r w:rsidR="00F21E1B" w:rsidRPr="00F21E1B">
        <w:rPr>
          <w:rFonts w:ascii="Times New Roman" w:hAnsi="Times New Roman" w:cs="Times New Roman"/>
          <w:sz w:val="28"/>
          <w:szCs w:val="28"/>
        </w:rPr>
        <w:t>Внести в Положение об осуществлении муниципального контроля в сфере благоустройства, утвержденное решением Совета Нижнекамского муниципального района от 18 ноября 2021 года № 7</w:t>
      </w:r>
      <w:r w:rsidR="00F21E1B">
        <w:rPr>
          <w:rFonts w:ascii="Times New Roman" w:hAnsi="Times New Roman" w:cs="Times New Roman"/>
          <w:sz w:val="28"/>
          <w:szCs w:val="28"/>
        </w:rPr>
        <w:t>2</w:t>
      </w:r>
      <w:r w:rsidR="00F21E1B" w:rsidRPr="00F21E1B">
        <w:rPr>
          <w:rFonts w:ascii="Times New Roman" w:hAnsi="Times New Roman" w:cs="Times New Roman"/>
          <w:sz w:val="28"/>
          <w:szCs w:val="28"/>
        </w:rPr>
        <w:t>, следующие изменения:</w:t>
      </w:r>
    </w:p>
    <w:p w14:paraId="49AC49C1" w14:textId="77777777" w:rsidR="00F21E1B" w:rsidRDefault="007464AA" w:rsidP="00842AE0">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пункт 2.4 дополнить абзацем следующего содержания:</w:t>
      </w:r>
    </w:p>
    <w:p w14:paraId="719643C2" w14:textId="77777777" w:rsidR="007464AA" w:rsidRDefault="007464AA" w:rsidP="00842AE0">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7464AA">
        <w:rPr>
          <w:rFonts w:ascii="Times New Roman" w:hAnsi="Times New Roman" w:cs="Times New Roman"/>
          <w:sz w:val="28"/>
          <w:szCs w:val="28"/>
        </w:rPr>
        <w:t>Объект контроля считается отнесенным к одной из категорий риска после внесения сведений в единый реестр видов контроля.</w:t>
      </w:r>
      <w:r>
        <w:rPr>
          <w:rFonts w:ascii="Times New Roman" w:hAnsi="Times New Roman" w:cs="Times New Roman"/>
          <w:sz w:val="28"/>
          <w:szCs w:val="28"/>
        </w:rPr>
        <w:t>»;</w:t>
      </w:r>
    </w:p>
    <w:p w14:paraId="2CB250BB" w14:textId="77777777" w:rsidR="00FA70BA" w:rsidRPr="00FA70BA" w:rsidRDefault="00FA70BA" w:rsidP="00FA70BA">
      <w:pPr>
        <w:spacing w:after="0" w:line="276" w:lineRule="auto"/>
        <w:ind w:firstLine="709"/>
        <w:contextualSpacing/>
        <w:jc w:val="both"/>
        <w:rPr>
          <w:rFonts w:ascii="Times New Roman" w:hAnsi="Times New Roman" w:cs="Times New Roman"/>
          <w:sz w:val="28"/>
          <w:szCs w:val="28"/>
        </w:rPr>
      </w:pPr>
      <w:r w:rsidRPr="00FA70BA">
        <w:rPr>
          <w:rFonts w:ascii="Times New Roman" w:hAnsi="Times New Roman" w:cs="Times New Roman"/>
          <w:sz w:val="28"/>
          <w:szCs w:val="28"/>
        </w:rPr>
        <w:t xml:space="preserve">в </w:t>
      </w:r>
      <w:r>
        <w:rPr>
          <w:rFonts w:ascii="Times New Roman" w:hAnsi="Times New Roman" w:cs="Times New Roman"/>
          <w:sz w:val="28"/>
          <w:szCs w:val="28"/>
        </w:rPr>
        <w:t>подпункте 1 пункта 3.3.2</w:t>
      </w:r>
      <w:r w:rsidRPr="00FA70BA">
        <w:rPr>
          <w:rFonts w:ascii="Times New Roman" w:hAnsi="Times New Roman" w:cs="Times New Roman"/>
          <w:sz w:val="28"/>
          <w:szCs w:val="28"/>
        </w:rPr>
        <w:t xml:space="preserve"> после слова «видео-конференц-связи,» дополнить словами «использования мобильного приложения «Инспектор»;</w:t>
      </w:r>
    </w:p>
    <w:p w14:paraId="4FCFD519" w14:textId="77777777" w:rsidR="000E22FB" w:rsidRPr="000E22FB" w:rsidRDefault="000E22FB" w:rsidP="000E22FB">
      <w:pPr>
        <w:spacing w:after="0" w:line="276" w:lineRule="auto"/>
        <w:ind w:firstLine="709"/>
        <w:contextualSpacing/>
        <w:jc w:val="both"/>
        <w:rPr>
          <w:rFonts w:ascii="Times New Roman" w:hAnsi="Times New Roman" w:cs="Times New Roman"/>
          <w:sz w:val="28"/>
          <w:szCs w:val="28"/>
        </w:rPr>
      </w:pPr>
      <w:r w:rsidRPr="000E22FB">
        <w:rPr>
          <w:rFonts w:ascii="Times New Roman" w:hAnsi="Times New Roman" w:cs="Times New Roman"/>
          <w:sz w:val="28"/>
          <w:szCs w:val="28"/>
        </w:rPr>
        <w:t xml:space="preserve">раздел 3 дополнить пунктом </w:t>
      </w:r>
      <w:r>
        <w:rPr>
          <w:rFonts w:ascii="Times New Roman" w:hAnsi="Times New Roman" w:cs="Times New Roman"/>
          <w:sz w:val="28"/>
          <w:szCs w:val="28"/>
        </w:rPr>
        <w:t>3.5.</w:t>
      </w:r>
      <w:r w:rsidRPr="000E22FB">
        <w:rPr>
          <w:rFonts w:ascii="Times New Roman" w:hAnsi="Times New Roman" w:cs="Times New Roman"/>
          <w:sz w:val="28"/>
          <w:szCs w:val="28"/>
        </w:rPr>
        <w:t xml:space="preserve"> следующего содержания:</w:t>
      </w:r>
    </w:p>
    <w:p w14:paraId="732EFEA4" w14:textId="77777777" w:rsidR="007464AA" w:rsidRDefault="000E22FB" w:rsidP="000E22FB">
      <w:pPr>
        <w:spacing w:after="0" w:line="276" w:lineRule="auto"/>
        <w:ind w:firstLine="709"/>
        <w:contextualSpacing/>
        <w:jc w:val="both"/>
        <w:rPr>
          <w:rFonts w:ascii="Times New Roman" w:hAnsi="Times New Roman" w:cs="Times New Roman"/>
          <w:sz w:val="28"/>
          <w:szCs w:val="28"/>
        </w:rPr>
      </w:pPr>
      <w:r w:rsidRPr="000E22FB">
        <w:rPr>
          <w:rFonts w:ascii="Times New Roman" w:hAnsi="Times New Roman" w:cs="Times New Roman"/>
          <w:sz w:val="28"/>
          <w:szCs w:val="28"/>
        </w:rPr>
        <w:t>«</w:t>
      </w:r>
      <w:r>
        <w:rPr>
          <w:rFonts w:ascii="Times New Roman" w:hAnsi="Times New Roman" w:cs="Times New Roman"/>
          <w:sz w:val="28"/>
          <w:szCs w:val="28"/>
        </w:rPr>
        <w:t>3.5</w:t>
      </w:r>
      <w:r w:rsidRPr="000E22FB">
        <w:rPr>
          <w:rFonts w:ascii="Times New Roman" w:hAnsi="Times New Roman" w:cs="Times New Roman"/>
          <w:sz w:val="28"/>
          <w:szCs w:val="28"/>
        </w:rPr>
        <w:t>.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6CEBBC42" w14:textId="77777777" w:rsidR="008F32B0" w:rsidRPr="008F32B0" w:rsidRDefault="008F32B0" w:rsidP="008F32B0">
      <w:pPr>
        <w:spacing w:after="0" w:line="276" w:lineRule="auto"/>
        <w:ind w:firstLine="709"/>
        <w:contextualSpacing/>
        <w:jc w:val="both"/>
        <w:rPr>
          <w:rFonts w:ascii="Times New Roman" w:hAnsi="Times New Roman" w:cs="Times New Roman"/>
          <w:sz w:val="28"/>
          <w:szCs w:val="28"/>
        </w:rPr>
      </w:pPr>
      <w:r w:rsidRPr="008F32B0">
        <w:rPr>
          <w:rFonts w:ascii="Times New Roman" w:hAnsi="Times New Roman" w:cs="Times New Roman"/>
          <w:sz w:val="28"/>
          <w:szCs w:val="28"/>
        </w:rPr>
        <w:t>пункт 4.2.6 дополнить абзацем следующего содержания:</w:t>
      </w:r>
    </w:p>
    <w:p w14:paraId="2AA2125C" w14:textId="77777777" w:rsidR="008F32B0" w:rsidRDefault="008F32B0" w:rsidP="008F32B0">
      <w:pPr>
        <w:spacing w:after="0" w:line="276" w:lineRule="auto"/>
        <w:ind w:firstLine="709"/>
        <w:contextualSpacing/>
        <w:jc w:val="both"/>
        <w:rPr>
          <w:rFonts w:ascii="Times New Roman" w:hAnsi="Times New Roman" w:cs="Times New Roman"/>
          <w:sz w:val="28"/>
          <w:szCs w:val="28"/>
        </w:rPr>
      </w:pPr>
      <w:r w:rsidRPr="008F32B0">
        <w:rPr>
          <w:rFonts w:ascii="Times New Roman" w:hAnsi="Times New Roman" w:cs="Times New Roman"/>
          <w:sz w:val="28"/>
          <w:szCs w:val="28"/>
        </w:rPr>
        <w:t>«Проведение оценки исполнения решения, принятого по итогам контрольных мероприятий, предусмотренных подпунктами 3 и 4 пункта 4.1.3 настоящего Положения, путем проведения инспекционного визита, документарной или выездной проверки не требует согласования с органами прокуратуры.»;</w:t>
      </w:r>
    </w:p>
    <w:p w14:paraId="26A719EE" w14:textId="77777777" w:rsidR="00FA70BA" w:rsidRPr="00FA70BA" w:rsidRDefault="00FA70BA" w:rsidP="00FA70BA">
      <w:pPr>
        <w:spacing w:after="0" w:line="276" w:lineRule="auto"/>
        <w:ind w:firstLine="709"/>
        <w:contextualSpacing/>
        <w:jc w:val="both"/>
        <w:rPr>
          <w:rFonts w:ascii="Times New Roman" w:hAnsi="Times New Roman" w:cs="Times New Roman"/>
          <w:sz w:val="28"/>
          <w:szCs w:val="28"/>
        </w:rPr>
      </w:pPr>
      <w:r w:rsidRPr="00FA70BA">
        <w:rPr>
          <w:rFonts w:ascii="Times New Roman" w:hAnsi="Times New Roman" w:cs="Times New Roman"/>
          <w:sz w:val="28"/>
          <w:szCs w:val="28"/>
        </w:rPr>
        <w:t xml:space="preserve">пункт </w:t>
      </w:r>
      <w:r>
        <w:rPr>
          <w:rFonts w:ascii="Times New Roman" w:hAnsi="Times New Roman" w:cs="Times New Roman"/>
          <w:sz w:val="28"/>
          <w:szCs w:val="28"/>
        </w:rPr>
        <w:t>4.5.2</w:t>
      </w:r>
      <w:r w:rsidRPr="00FA70BA">
        <w:rPr>
          <w:rFonts w:ascii="Times New Roman" w:hAnsi="Times New Roman" w:cs="Times New Roman"/>
          <w:sz w:val="28"/>
          <w:szCs w:val="28"/>
        </w:rPr>
        <w:t xml:space="preserve"> дополнить абзацем следующего содержания: </w:t>
      </w:r>
    </w:p>
    <w:p w14:paraId="739A9660" w14:textId="77777777" w:rsidR="00FA70BA" w:rsidRDefault="00FA70BA" w:rsidP="00FA70BA">
      <w:pPr>
        <w:spacing w:after="0" w:line="276" w:lineRule="auto"/>
        <w:ind w:firstLine="709"/>
        <w:contextualSpacing/>
        <w:jc w:val="both"/>
        <w:rPr>
          <w:rFonts w:ascii="Times New Roman" w:hAnsi="Times New Roman" w:cs="Times New Roman"/>
          <w:sz w:val="28"/>
          <w:szCs w:val="28"/>
        </w:rPr>
      </w:pPr>
      <w:r w:rsidRPr="00FA70BA">
        <w:rPr>
          <w:rFonts w:ascii="Times New Roman" w:hAnsi="Times New Roman" w:cs="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0C87D5B1" w14:textId="77777777" w:rsidR="00FA70BA" w:rsidRPr="00C17500" w:rsidRDefault="00FA70BA" w:rsidP="00FA70BA">
      <w:pPr>
        <w:spacing w:after="0" w:line="276" w:lineRule="auto"/>
        <w:ind w:firstLine="709"/>
        <w:contextualSpacing/>
        <w:jc w:val="both"/>
        <w:rPr>
          <w:rFonts w:ascii="Times New Roman" w:hAnsi="Times New Roman" w:cs="Times New Roman"/>
          <w:sz w:val="28"/>
          <w:szCs w:val="28"/>
        </w:rPr>
      </w:pPr>
      <w:r w:rsidRPr="00C17500">
        <w:rPr>
          <w:rFonts w:ascii="Times New Roman" w:hAnsi="Times New Roman" w:cs="Times New Roman"/>
          <w:sz w:val="28"/>
          <w:szCs w:val="28"/>
        </w:rPr>
        <w:t xml:space="preserve">раздел 4 дополнить пунктом </w:t>
      </w:r>
      <w:r>
        <w:rPr>
          <w:rFonts w:ascii="Times New Roman" w:hAnsi="Times New Roman" w:cs="Times New Roman"/>
          <w:sz w:val="28"/>
          <w:szCs w:val="28"/>
        </w:rPr>
        <w:t>4.6.7.1</w:t>
      </w:r>
      <w:r w:rsidRPr="00C17500">
        <w:rPr>
          <w:rFonts w:ascii="Times New Roman" w:hAnsi="Times New Roman" w:cs="Times New Roman"/>
          <w:sz w:val="28"/>
          <w:szCs w:val="28"/>
        </w:rPr>
        <w:t xml:space="preserve"> следующего содержания:</w:t>
      </w:r>
    </w:p>
    <w:p w14:paraId="521DA1AB" w14:textId="77777777" w:rsidR="00FA70BA" w:rsidRPr="001160BA" w:rsidRDefault="00FA70BA" w:rsidP="00FA70BA">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FA70BA">
        <w:rPr>
          <w:rFonts w:ascii="Times New Roman" w:hAnsi="Times New Roman" w:cs="Times New Roman"/>
          <w:sz w:val="28"/>
          <w:szCs w:val="28"/>
        </w:rPr>
        <w:t>4.6.7.1</w:t>
      </w:r>
      <w:r>
        <w:rPr>
          <w:rFonts w:ascii="Times New Roman" w:hAnsi="Times New Roman" w:cs="Times New Roman"/>
          <w:sz w:val="28"/>
          <w:szCs w:val="28"/>
        </w:rPr>
        <w:t xml:space="preserve">. </w:t>
      </w:r>
      <w:r w:rsidRPr="0014368E">
        <w:rPr>
          <w:rFonts w:ascii="Times New Roman" w:hAnsi="Times New Roman" w:cs="Times New Roman"/>
          <w:sz w:val="28"/>
          <w:szCs w:val="28"/>
        </w:rPr>
        <w:t xml:space="preserve">Действие требований, установленных </w:t>
      </w:r>
      <w:r>
        <w:rPr>
          <w:rFonts w:ascii="Times New Roman" w:hAnsi="Times New Roman" w:cs="Times New Roman"/>
          <w:sz w:val="28"/>
          <w:szCs w:val="28"/>
        </w:rPr>
        <w:t xml:space="preserve">пунктом 4.6.7 </w:t>
      </w:r>
      <w:r w:rsidRPr="0014368E">
        <w:rPr>
          <w:rFonts w:ascii="Times New Roman" w:hAnsi="Times New Roman" w:cs="Times New Roman"/>
          <w:sz w:val="28"/>
          <w:szCs w:val="28"/>
        </w:rPr>
        <w:t>настояще</w:t>
      </w:r>
      <w:r>
        <w:rPr>
          <w:rFonts w:ascii="Times New Roman" w:hAnsi="Times New Roman" w:cs="Times New Roman"/>
          <w:sz w:val="28"/>
          <w:szCs w:val="28"/>
        </w:rPr>
        <w:t>го</w:t>
      </w:r>
      <w:r w:rsidRPr="0014368E">
        <w:rPr>
          <w:rFonts w:ascii="Times New Roman" w:hAnsi="Times New Roman" w:cs="Times New Roman"/>
          <w:sz w:val="28"/>
          <w:szCs w:val="28"/>
        </w:rPr>
        <w:t xml:space="preserve"> </w:t>
      </w:r>
      <w:r>
        <w:rPr>
          <w:rFonts w:ascii="Times New Roman" w:hAnsi="Times New Roman" w:cs="Times New Roman"/>
          <w:sz w:val="28"/>
          <w:szCs w:val="28"/>
        </w:rPr>
        <w:t>Положения</w:t>
      </w:r>
      <w:r w:rsidRPr="0014368E">
        <w:rPr>
          <w:rFonts w:ascii="Times New Roman" w:hAnsi="Times New Roman" w:cs="Times New Roman"/>
          <w:sz w:val="28"/>
          <w:szCs w:val="28"/>
        </w:rPr>
        <w:t xml:space="preserve"> в отношении сроков проведения выездных проверок и сроков </w:t>
      </w:r>
      <w:r w:rsidRPr="0014368E">
        <w:rPr>
          <w:rFonts w:ascii="Times New Roman" w:hAnsi="Times New Roman" w:cs="Times New Roman"/>
          <w:sz w:val="28"/>
          <w:szCs w:val="28"/>
        </w:rPr>
        <w:lastRenderedPageBreak/>
        <w:t xml:space="preserve">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w:t>
      </w:r>
      <w:r>
        <w:rPr>
          <w:rFonts w:ascii="Times New Roman" w:hAnsi="Times New Roman" w:cs="Times New Roman"/>
          <w:sz w:val="28"/>
          <w:szCs w:val="28"/>
        </w:rPr>
        <w:t>№</w:t>
      </w:r>
      <w:r w:rsidRPr="0014368E">
        <w:rPr>
          <w:rFonts w:ascii="Times New Roman" w:hAnsi="Times New Roman" w:cs="Times New Roman"/>
          <w:sz w:val="28"/>
          <w:szCs w:val="28"/>
        </w:rPr>
        <w:t xml:space="preserve"> 209-ФЗ </w:t>
      </w:r>
      <w:r>
        <w:rPr>
          <w:rFonts w:ascii="Times New Roman" w:hAnsi="Times New Roman" w:cs="Times New Roman"/>
          <w:sz w:val="28"/>
          <w:szCs w:val="28"/>
        </w:rPr>
        <w:t>«</w:t>
      </w:r>
      <w:r w:rsidRPr="0014368E">
        <w:rPr>
          <w:rFonts w:ascii="Times New Roman" w:hAnsi="Times New Roman" w:cs="Times New Roman"/>
          <w:sz w:val="28"/>
          <w:szCs w:val="28"/>
        </w:rPr>
        <w:t>О развитии малого и среднего предпринимательства в Российской Федерации</w:t>
      </w:r>
      <w:r>
        <w:rPr>
          <w:rFonts w:ascii="Times New Roman" w:hAnsi="Times New Roman" w:cs="Times New Roman"/>
          <w:sz w:val="28"/>
          <w:szCs w:val="28"/>
        </w:rPr>
        <w:t>»</w:t>
      </w:r>
      <w:r w:rsidRPr="0014368E">
        <w:rPr>
          <w:rFonts w:ascii="Times New Roman" w:hAnsi="Times New Roman" w:cs="Times New Roman"/>
          <w:sz w:val="28"/>
          <w:szCs w:val="28"/>
        </w:rPr>
        <w:t xml:space="preserve">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w:t>
      </w:r>
      <w:r>
        <w:rPr>
          <w:rFonts w:ascii="Times New Roman" w:hAnsi="Times New Roman" w:cs="Times New Roman"/>
          <w:sz w:val="28"/>
          <w:szCs w:val="28"/>
        </w:rPr>
        <w:t>настоящего пункта</w:t>
      </w:r>
      <w:r w:rsidRPr="0014368E">
        <w:rPr>
          <w:rFonts w:ascii="Times New Roman" w:hAnsi="Times New Roman" w:cs="Times New Roman"/>
          <w:sz w:val="28"/>
          <w:szCs w:val="28"/>
        </w:rPr>
        <w:t xml:space="preserve">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r>
        <w:rPr>
          <w:rFonts w:ascii="Times New Roman" w:hAnsi="Times New Roman" w:cs="Times New Roman"/>
          <w:sz w:val="28"/>
          <w:szCs w:val="28"/>
        </w:rPr>
        <w:t>»;</w:t>
      </w:r>
    </w:p>
    <w:p w14:paraId="55D00A11" w14:textId="1A55CBAF" w:rsidR="00382C6A" w:rsidRPr="00382C6A" w:rsidRDefault="00382C6A" w:rsidP="00382C6A">
      <w:pPr>
        <w:spacing w:after="0" w:line="276" w:lineRule="auto"/>
        <w:ind w:firstLine="709"/>
        <w:contextualSpacing/>
        <w:jc w:val="both"/>
        <w:rPr>
          <w:rFonts w:ascii="Times New Roman" w:hAnsi="Times New Roman" w:cs="Times New Roman"/>
          <w:sz w:val="28"/>
          <w:szCs w:val="28"/>
        </w:rPr>
      </w:pPr>
      <w:r w:rsidRPr="00382C6A">
        <w:rPr>
          <w:rFonts w:ascii="Times New Roman" w:hAnsi="Times New Roman" w:cs="Times New Roman"/>
          <w:sz w:val="28"/>
          <w:szCs w:val="28"/>
        </w:rPr>
        <w:t xml:space="preserve">пункт </w:t>
      </w:r>
      <w:r>
        <w:rPr>
          <w:rFonts w:ascii="Times New Roman" w:hAnsi="Times New Roman" w:cs="Times New Roman"/>
          <w:sz w:val="28"/>
          <w:szCs w:val="28"/>
        </w:rPr>
        <w:t>4.9.4</w:t>
      </w:r>
      <w:r w:rsidRPr="00382C6A">
        <w:rPr>
          <w:rFonts w:ascii="Times New Roman" w:hAnsi="Times New Roman" w:cs="Times New Roman"/>
          <w:sz w:val="28"/>
          <w:szCs w:val="28"/>
        </w:rPr>
        <w:t xml:space="preserve"> дополнить абзацем следующего содержания:</w:t>
      </w:r>
    </w:p>
    <w:p w14:paraId="271E8C25" w14:textId="06DB01B5" w:rsidR="008464A2" w:rsidRPr="007273FF" w:rsidRDefault="00382C6A" w:rsidP="007273FF">
      <w:pPr>
        <w:spacing w:after="0" w:line="276" w:lineRule="auto"/>
        <w:ind w:firstLine="709"/>
        <w:contextualSpacing/>
        <w:jc w:val="both"/>
        <w:rPr>
          <w:rFonts w:ascii="Times New Roman" w:hAnsi="Times New Roman" w:cs="Times New Roman"/>
          <w:sz w:val="28"/>
          <w:szCs w:val="28"/>
        </w:rPr>
      </w:pPr>
      <w:r w:rsidRPr="00382C6A">
        <w:rPr>
          <w:rFonts w:ascii="Times New Roman" w:hAnsi="Times New Roman" w:cs="Times New Roman"/>
          <w:sz w:val="28"/>
          <w:szCs w:val="28"/>
        </w:rPr>
        <w:t xml:space="preserve">«Выездное обследование, указанное в </w:t>
      </w:r>
      <w:r>
        <w:rPr>
          <w:rFonts w:ascii="Times New Roman" w:hAnsi="Times New Roman" w:cs="Times New Roman"/>
          <w:sz w:val="28"/>
          <w:szCs w:val="28"/>
        </w:rPr>
        <w:t>первом</w:t>
      </w:r>
      <w:r w:rsidRPr="00382C6A">
        <w:rPr>
          <w:rFonts w:ascii="Times New Roman" w:hAnsi="Times New Roman" w:cs="Times New Roman"/>
          <w:sz w:val="28"/>
          <w:szCs w:val="28"/>
        </w:rPr>
        <w:t xml:space="preserve"> абзаце пункта</w:t>
      </w:r>
      <w:r>
        <w:rPr>
          <w:rFonts w:ascii="Times New Roman" w:hAnsi="Times New Roman" w:cs="Times New Roman"/>
          <w:sz w:val="28"/>
          <w:szCs w:val="28"/>
        </w:rPr>
        <w:t xml:space="preserve"> 4.9.3</w:t>
      </w:r>
      <w:r w:rsidR="001A195E">
        <w:rPr>
          <w:rFonts w:ascii="Times New Roman" w:hAnsi="Times New Roman" w:cs="Times New Roman"/>
          <w:sz w:val="28"/>
          <w:szCs w:val="28"/>
        </w:rPr>
        <w:t>,</w:t>
      </w:r>
      <w:r w:rsidRPr="00382C6A">
        <w:rPr>
          <w:rFonts w:ascii="Times New Roman" w:hAnsi="Times New Roman" w:cs="Times New Roman"/>
          <w:sz w:val="28"/>
          <w:szCs w:val="28"/>
        </w:rPr>
        <w:t xml:space="preserve"> может быть проведено с использованием беспилотных аппаратов (систем) в случа</w:t>
      </w:r>
      <w:r w:rsidR="001A195E">
        <w:rPr>
          <w:rFonts w:ascii="Times New Roman" w:hAnsi="Times New Roman" w:cs="Times New Roman"/>
          <w:sz w:val="28"/>
          <w:szCs w:val="28"/>
        </w:rPr>
        <w:t>е</w:t>
      </w:r>
      <w:r w:rsidR="0072189C" w:rsidRPr="0072189C">
        <w:t xml:space="preserve"> </w:t>
      </w:r>
      <w:r w:rsidR="0072189C" w:rsidRPr="0072189C">
        <w:rPr>
          <w:rFonts w:ascii="Times New Roman" w:hAnsi="Times New Roman" w:cs="Times New Roman"/>
          <w:sz w:val="28"/>
          <w:szCs w:val="28"/>
        </w:rPr>
        <w:t>осмотра территорий и элементов благоустройства, которые являются труднодоступными для визуального осмотра</w:t>
      </w:r>
      <w:r w:rsidRPr="00382C6A">
        <w:rPr>
          <w:rFonts w:ascii="Times New Roman" w:hAnsi="Times New Roman" w:cs="Times New Roman"/>
          <w:sz w:val="28"/>
          <w:szCs w:val="28"/>
        </w:rPr>
        <w:t>»</w:t>
      </w:r>
      <w:r w:rsidR="00C23595">
        <w:rPr>
          <w:rFonts w:ascii="Times New Roman" w:hAnsi="Times New Roman" w:cs="Times New Roman"/>
          <w:sz w:val="28"/>
          <w:szCs w:val="28"/>
        </w:rPr>
        <w:t>.</w:t>
      </w:r>
    </w:p>
    <w:p w14:paraId="59F3221C" w14:textId="77777777" w:rsidR="00F21E1B" w:rsidRDefault="008D7DBA" w:rsidP="00842AE0">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8464A2" w:rsidRPr="008464A2">
        <w:rPr>
          <w:rFonts w:ascii="Times New Roman" w:hAnsi="Times New Roman" w:cs="Times New Roman"/>
          <w:sz w:val="28"/>
          <w:szCs w:val="28"/>
        </w:rPr>
        <w:t>Внести в Положение об осуществлении муниципального контроля на автомобильном транспорте, городском наземном электрическом транспорте, утвержденное решением Совета Нижнекамского муниципального района от 18 ноября 2021 года № 7</w:t>
      </w:r>
      <w:r w:rsidR="008464A2">
        <w:rPr>
          <w:rFonts w:ascii="Times New Roman" w:hAnsi="Times New Roman" w:cs="Times New Roman"/>
          <w:sz w:val="28"/>
          <w:szCs w:val="28"/>
        </w:rPr>
        <w:t>3</w:t>
      </w:r>
      <w:r w:rsidR="008464A2" w:rsidRPr="008464A2">
        <w:rPr>
          <w:rFonts w:ascii="Times New Roman" w:hAnsi="Times New Roman" w:cs="Times New Roman"/>
          <w:sz w:val="28"/>
          <w:szCs w:val="28"/>
        </w:rPr>
        <w:t>, следующие изменения:</w:t>
      </w:r>
    </w:p>
    <w:p w14:paraId="5F706EA0" w14:textId="77777777" w:rsidR="00216A04" w:rsidRPr="00216A04" w:rsidRDefault="00216A04" w:rsidP="00216A04">
      <w:pPr>
        <w:spacing w:after="0" w:line="276" w:lineRule="auto"/>
        <w:ind w:firstLine="709"/>
        <w:contextualSpacing/>
        <w:jc w:val="both"/>
        <w:rPr>
          <w:rFonts w:ascii="Times New Roman" w:hAnsi="Times New Roman" w:cs="Times New Roman"/>
          <w:sz w:val="28"/>
          <w:szCs w:val="28"/>
        </w:rPr>
      </w:pPr>
      <w:r w:rsidRPr="00216A04">
        <w:rPr>
          <w:rFonts w:ascii="Times New Roman" w:hAnsi="Times New Roman" w:cs="Times New Roman"/>
          <w:sz w:val="28"/>
          <w:szCs w:val="28"/>
        </w:rPr>
        <w:t>пункт 2.4 дополнить абзацем следующего содержания:</w:t>
      </w:r>
    </w:p>
    <w:p w14:paraId="7750E3E3" w14:textId="77777777" w:rsidR="00216A04" w:rsidRPr="00216A04" w:rsidRDefault="00216A04" w:rsidP="00216A04">
      <w:pPr>
        <w:spacing w:after="0" w:line="276" w:lineRule="auto"/>
        <w:ind w:firstLine="709"/>
        <w:contextualSpacing/>
        <w:jc w:val="both"/>
        <w:rPr>
          <w:rFonts w:ascii="Times New Roman" w:hAnsi="Times New Roman" w:cs="Times New Roman"/>
          <w:sz w:val="28"/>
          <w:szCs w:val="28"/>
        </w:rPr>
      </w:pPr>
      <w:r w:rsidRPr="00216A04">
        <w:rPr>
          <w:rFonts w:ascii="Times New Roman" w:hAnsi="Times New Roman" w:cs="Times New Roman"/>
          <w:sz w:val="28"/>
          <w:szCs w:val="28"/>
        </w:rPr>
        <w:t>«Объект контроля считается отнесенным к одной из категорий риска после внесения сведений в единый реестр видов контроля.»;</w:t>
      </w:r>
    </w:p>
    <w:p w14:paraId="75436DA7" w14:textId="77777777" w:rsidR="00216A04" w:rsidRPr="00216A04" w:rsidRDefault="00216A04" w:rsidP="00216A04">
      <w:pPr>
        <w:spacing w:after="0" w:line="276" w:lineRule="auto"/>
        <w:ind w:firstLine="709"/>
        <w:contextualSpacing/>
        <w:jc w:val="both"/>
        <w:rPr>
          <w:rFonts w:ascii="Times New Roman" w:hAnsi="Times New Roman" w:cs="Times New Roman"/>
          <w:sz w:val="28"/>
          <w:szCs w:val="28"/>
        </w:rPr>
      </w:pPr>
      <w:r w:rsidRPr="00216A04">
        <w:rPr>
          <w:rFonts w:ascii="Times New Roman" w:hAnsi="Times New Roman" w:cs="Times New Roman"/>
          <w:sz w:val="28"/>
          <w:szCs w:val="28"/>
        </w:rPr>
        <w:t>в подпункте 1 пункта 3.3.2 после слова «видео-конференц-связи,» дополнить словами «использования мобильного приложения «Инспектор»;</w:t>
      </w:r>
    </w:p>
    <w:p w14:paraId="36D298FA" w14:textId="6873B2A4" w:rsidR="00216A04" w:rsidRPr="00216A04" w:rsidRDefault="00216A04" w:rsidP="00216A04">
      <w:pPr>
        <w:spacing w:after="0" w:line="276" w:lineRule="auto"/>
        <w:ind w:firstLine="709"/>
        <w:contextualSpacing/>
        <w:jc w:val="both"/>
        <w:rPr>
          <w:rFonts w:ascii="Times New Roman" w:hAnsi="Times New Roman" w:cs="Times New Roman"/>
          <w:sz w:val="28"/>
          <w:szCs w:val="28"/>
        </w:rPr>
      </w:pPr>
      <w:r w:rsidRPr="00216A04">
        <w:rPr>
          <w:rFonts w:ascii="Times New Roman" w:hAnsi="Times New Roman" w:cs="Times New Roman"/>
          <w:sz w:val="28"/>
          <w:szCs w:val="28"/>
        </w:rPr>
        <w:t>раздел 3 дополнить пунктом 3.5 следующего содержания:</w:t>
      </w:r>
    </w:p>
    <w:p w14:paraId="48438BA8" w14:textId="77777777" w:rsidR="00216A04" w:rsidRPr="00216A04" w:rsidRDefault="00216A04" w:rsidP="00216A04">
      <w:pPr>
        <w:spacing w:after="0" w:line="276" w:lineRule="auto"/>
        <w:ind w:firstLine="709"/>
        <w:contextualSpacing/>
        <w:jc w:val="both"/>
        <w:rPr>
          <w:rFonts w:ascii="Times New Roman" w:hAnsi="Times New Roman" w:cs="Times New Roman"/>
          <w:sz w:val="28"/>
          <w:szCs w:val="28"/>
        </w:rPr>
      </w:pPr>
      <w:r w:rsidRPr="00216A04">
        <w:rPr>
          <w:rFonts w:ascii="Times New Roman" w:hAnsi="Times New Roman" w:cs="Times New Roman"/>
          <w:sz w:val="28"/>
          <w:szCs w:val="28"/>
        </w:rPr>
        <w:t>«3.5.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625187E4" w14:textId="77777777" w:rsidR="008F32B0" w:rsidRPr="008F32B0" w:rsidRDefault="008F32B0" w:rsidP="008F32B0">
      <w:pPr>
        <w:spacing w:after="0" w:line="276" w:lineRule="auto"/>
        <w:ind w:firstLine="709"/>
        <w:contextualSpacing/>
        <w:jc w:val="both"/>
        <w:rPr>
          <w:rFonts w:ascii="Times New Roman" w:hAnsi="Times New Roman" w:cs="Times New Roman"/>
          <w:sz w:val="28"/>
          <w:szCs w:val="28"/>
        </w:rPr>
      </w:pPr>
      <w:r w:rsidRPr="008F32B0">
        <w:rPr>
          <w:rFonts w:ascii="Times New Roman" w:hAnsi="Times New Roman" w:cs="Times New Roman"/>
          <w:sz w:val="28"/>
          <w:szCs w:val="28"/>
        </w:rPr>
        <w:t>пункт 5.2.6 дополнить абзацем следующего содержания:</w:t>
      </w:r>
    </w:p>
    <w:p w14:paraId="6CD72A30" w14:textId="77777777" w:rsidR="008F32B0" w:rsidRDefault="008F32B0" w:rsidP="008F32B0">
      <w:pPr>
        <w:spacing w:after="0" w:line="276" w:lineRule="auto"/>
        <w:ind w:firstLine="709"/>
        <w:contextualSpacing/>
        <w:jc w:val="both"/>
        <w:rPr>
          <w:rFonts w:ascii="Times New Roman" w:hAnsi="Times New Roman" w:cs="Times New Roman"/>
          <w:sz w:val="28"/>
          <w:szCs w:val="28"/>
        </w:rPr>
      </w:pPr>
      <w:r w:rsidRPr="008F32B0">
        <w:rPr>
          <w:rFonts w:ascii="Times New Roman" w:hAnsi="Times New Roman" w:cs="Times New Roman"/>
          <w:sz w:val="28"/>
          <w:szCs w:val="28"/>
        </w:rPr>
        <w:lastRenderedPageBreak/>
        <w:t>«Проведение оценки исполнения решения, принятого по итогам контрольных мероприятий, предусмотренных подпунктами 3 и 4 пункта 5.1.3 настоящего Положения, путем проведения инспекционного визита, документарной или выездной проверки не требует согласования с органами прокуратуры.»;</w:t>
      </w:r>
    </w:p>
    <w:p w14:paraId="157A7704" w14:textId="77777777" w:rsidR="001926B9" w:rsidRPr="001926B9" w:rsidRDefault="001926B9" w:rsidP="001926B9">
      <w:pPr>
        <w:spacing w:after="0" w:line="276" w:lineRule="auto"/>
        <w:ind w:firstLine="709"/>
        <w:contextualSpacing/>
        <w:jc w:val="both"/>
        <w:rPr>
          <w:rFonts w:ascii="Times New Roman" w:hAnsi="Times New Roman" w:cs="Times New Roman"/>
          <w:sz w:val="28"/>
          <w:szCs w:val="28"/>
        </w:rPr>
      </w:pPr>
      <w:r w:rsidRPr="001926B9">
        <w:rPr>
          <w:rFonts w:ascii="Times New Roman" w:hAnsi="Times New Roman" w:cs="Times New Roman"/>
          <w:sz w:val="28"/>
          <w:szCs w:val="28"/>
        </w:rPr>
        <w:t xml:space="preserve">пункт </w:t>
      </w:r>
      <w:r>
        <w:rPr>
          <w:rFonts w:ascii="Times New Roman" w:hAnsi="Times New Roman" w:cs="Times New Roman"/>
          <w:sz w:val="28"/>
          <w:szCs w:val="28"/>
        </w:rPr>
        <w:t>5</w:t>
      </w:r>
      <w:r w:rsidRPr="001926B9">
        <w:rPr>
          <w:rFonts w:ascii="Times New Roman" w:hAnsi="Times New Roman" w:cs="Times New Roman"/>
          <w:sz w:val="28"/>
          <w:szCs w:val="28"/>
        </w:rPr>
        <w:t xml:space="preserve">.5.2 дополнить абзацем следующего содержания: </w:t>
      </w:r>
    </w:p>
    <w:p w14:paraId="1634866F" w14:textId="77777777" w:rsidR="009D7DA0" w:rsidRDefault="001926B9" w:rsidP="001926B9">
      <w:pPr>
        <w:spacing w:after="0" w:line="276" w:lineRule="auto"/>
        <w:ind w:firstLine="709"/>
        <w:contextualSpacing/>
        <w:jc w:val="both"/>
        <w:rPr>
          <w:rFonts w:ascii="Times New Roman" w:hAnsi="Times New Roman" w:cs="Times New Roman"/>
          <w:sz w:val="28"/>
          <w:szCs w:val="28"/>
        </w:rPr>
      </w:pPr>
      <w:r w:rsidRPr="001926B9">
        <w:rPr>
          <w:rFonts w:ascii="Times New Roman" w:hAnsi="Times New Roman" w:cs="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781609B7" w14:textId="77777777" w:rsidR="001926B9" w:rsidRPr="001926B9" w:rsidRDefault="001926B9" w:rsidP="001926B9">
      <w:pPr>
        <w:spacing w:after="0" w:line="276" w:lineRule="auto"/>
        <w:ind w:firstLine="709"/>
        <w:contextualSpacing/>
        <w:jc w:val="both"/>
        <w:rPr>
          <w:rFonts w:ascii="Times New Roman" w:hAnsi="Times New Roman" w:cs="Times New Roman"/>
          <w:sz w:val="28"/>
          <w:szCs w:val="28"/>
        </w:rPr>
      </w:pPr>
      <w:r w:rsidRPr="001926B9">
        <w:rPr>
          <w:rFonts w:ascii="Times New Roman" w:hAnsi="Times New Roman" w:cs="Times New Roman"/>
          <w:sz w:val="28"/>
          <w:szCs w:val="28"/>
        </w:rPr>
        <w:t xml:space="preserve">раздел </w:t>
      </w:r>
      <w:r>
        <w:rPr>
          <w:rFonts w:ascii="Times New Roman" w:hAnsi="Times New Roman" w:cs="Times New Roman"/>
          <w:sz w:val="28"/>
          <w:szCs w:val="28"/>
        </w:rPr>
        <w:t>5</w:t>
      </w:r>
      <w:r w:rsidRPr="001926B9">
        <w:rPr>
          <w:rFonts w:ascii="Times New Roman" w:hAnsi="Times New Roman" w:cs="Times New Roman"/>
          <w:sz w:val="28"/>
          <w:szCs w:val="28"/>
        </w:rPr>
        <w:t xml:space="preserve"> дополнить пунктом </w:t>
      </w:r>
      <w:r>
        <w:rPr>
          <w:rFonts w:ascii="Times New Roman" w:hAnsi="Times New Roman" w:cs="Times New Roman"/>
          <w:sz w:val="28"/>
          <w:szCs w:val="28"/>
        </w:rPr>
        <w:t>5</w:t>
      </w:r>
      <w:r w:rsidRPr="001926B9">
        <w:rPr>
          <w:rFonts w:ascii="Times New Roman" w:hAnsi="Times New Roman" w:cs="Times New Roman"/>
          <w:sz w:val="28"/>
          <w:szCs w:val="28"/>
        </w:rPr>
        <w:t>.6.7.1 следующего содержания:</w:t>
      </w:r>
    </w:p>
    <w:p w14:paraId="007FB6EF" w14:textId="77777777" w:rsidR="001926B9" w:rsidRDefault="001926B9" w:rsidP="001926B9">
      <w:pPr>
        <w:spacing w:after="0" w:line="276" w:lineRule="auto"/>
        <w:ind w:firstLine="709"/>
        <w:contextualSpacing/>
        <w:jc w:val="both"/>
        <w:rPr>
          <w:rFonts w:ascii="Times New Roman" w:hAnsi="Times New Roman" w:cs="Times New Roman"/>
          <w:sz w:val="28"/>
          <w:szCs w:val="28"/>
        </w:rPr>
      </w:pPr>
      <w:r w:rsidRPr="001926B9">
        <w:rPr>
          <w:rFonts w:ascii="Times New Roman" w:hAnsi="Times New Roman" w:cs="Times New Roman"/>
          <w:sz w:val="28"/>
          <w:szCs w:val="28"/>
        </w:rPr>
        <w:t>«</w:t>
      </w:r>
      <w:r>
        <w:rPr>
          <w:rFonts w:ascii="Times New Roman" w:hAnsi="Times New Roman" w:cs="Times New Roman"/>
          <w:sz w:val="28"/>
          <w:szCs w:val="28"/>
        </w:rPr>
        <w:t>5</w:t>
      </w:r>
      <w:r w:rsidRPr="001926B9">
        <w:rPr>
          <w:rFonts w:ascii="Times New Roman" w:hAnsi="Times New Roman" w:cs="Times New Roman"/>
          <w:sz w:val="28"/>
          <w:szCs w:val="28"/>
        </w:rPr>
        <w:t xml:space="preserve">.6.7.1. Действие требований, установленных пунктом </w:t>
      </w:r>
      <w:r>
        <w:rPr>
          <w:rFonts w:ascii="Times New Roman" w:hAnsi="Times New Roman" w:cs="Times New Roman"/>
          <w:sz w:val="28"/>
          <w:szCs w:val="28"/>
        </w:rPr>
        <w:t>5</w:t>
      </w:r>
      <w:r w:rsidRPr="001926B9">
        <w:rPr>
          <w:rFonts w:ascii="Times New Roman" w:hAnsi="Times New Roman" w:cs="Times New Roman"/>
          <w:sz w:val="28"/>
          <w:szCs w:val="28"/>
        </w:rPr>
        <w:t>.6.7 настоящего Положения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настоящего пункта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14:paraId="3E998F45" w14:textId="39993504" w:rsidR="00C23595" w:rsidRPr="0072189C" w:rsidRDefault="00C23595" w:rsidP="00C23595">
      <w:pPr>
        <w:spacing w:after="0" w:line="276" w:lineRule="auto"/>
        <w:ind w:firstLine="709"/>
        <w:contextualSpacing/>
        <w:jc w:val="both"/>
        <w:rPr>
          <w:rFonts w:ascii="Times New Roman" w:hAnsi="Times New Roman" w:cs="Times New Roman"/>
          <w:sz w:val="28"/>
          <w:szCs w:val="28"/>
        </w:rPr>
      </w:pPr>
      <w:r w:rsidRPr="0072189C">
        <w:rPr>
          <w:rFonts w:ascii="Times New Roman" w:hAnsi="Times New Roman" w:cs="Times New Roman"/>
          <w:sz w:val="28"/>
          <w:szCs w:val="28"/>
        </w:rPr>
        <w:t>пункт 5.9.3 дополнить абзацем следующего содержания:</w:t>
      </w:r>
    </w:p>
    <w:p w14:paraId="17DDCF92" w14:textId="7ECC836E" w:rsidR="008464A2" w:rsidRPr="007273FF" w:rsidRDefault="00C23595" w:rsidP="007273FF">
      <w:pPr>
        <w:spacing w:after="0" w:line="276" w:lineRule="auto"/>
        <w:ind w:firstLine="709"/>
        <w:contextualSpacing/>
        <w:jc w:val="both"/>
        <w:rPr>
          <w:rFonts w:ascii="Times New Roman" w:hAnsi="Times New Roman" w:cs="Times New Roman"/>
          <w:sz w:val="28"/>
          <w:szCs w:val="28"/>
        </w:rPr>
      </w:pPr>
      <w:r w:rsidRPr="0072189C">
        <w:rPr>
          <w:rFonts w:ascii="Times New Roman" w:hAnsi="Times New Roman" w:cs="Times New Roman"/>
          <w:sz w:val="28"/>
          <w:szCs w:val="28"/>
        </w:rPr>
        <w:t>«Выездное обследование, указанное в первом абзаце пункта 5.9.</w:t>
      </w:r>
      <w:r w:rsidR="00916198">
        <w:rPr>
          <w:rFonts w:ascii="Times New Roman" w:hAnsi="Times New Roman" w:cs="Times New Roman"/>
          <w:sz w:val="28"/>
          <w:szCs w:val="28"/>
        </w:rPr>
        <w:t>2</w:t>
      </w:r>
      <w:r w:rsidRPr="0072189C">
        <w:rPr>
          <w:rFonts w:ascii="Times New Roman" w:hAnsi="Times New Roman" w:cs="Times New Roman"/>
          <w:sz w:val="28"/>
          <w:szCs w:val="28"/>
        </w:rPr>
        <w:t>, может быть проведено с использованием беспилотных аппаратов (систем) в случае</w:t>
      </w:r>
      <w:r w:rsidR="008307D2" w:rsidRPr="0072189C">
        <w:rPr>
          <w:rFonts w:ascii="Times New Roman" w:hAnsi="Times New Roman" w:cs="Times New Roman"/>
          <w:sz w:val="28"/>
          <w:szCs w:val="28"/>
        </w:rPr>
        <w:t xml:space="preserve"> </w:t>
      </w:r>
      <w:r w:rsidR="00342BF4" w:rsidRPr="0072189C">
        <w:rPr>
          <w:rFonts w:ascii="Times New Roman" w:hAnsi="Times New Roman" w:cs="Times New Roman"/>
          <w:sz w:val="28"/>
          <w:szCs w:val="28"/>
        </w:rPr>
        <w:t>осмотра</w:t>
      </w:r>
      <w:r w:rsidR="00342BF4" w:rsidRPr="00342BF4">
        <w:rPr>
          <w:rFonts w:ascii="Times New Roman" w:hAnsi="Times New Roman" w:cs="Times New Roman"/>
          <w:sz w:val="28"/>
          <w:szCs w:val="28"/>
          <w:highlight w:val="yellow"/>
        </w:rPr>
        <w:t xml:space="preserve"> </w:t>
      </w:r>
      <w:r w:rsidR="00342BF4" w:rsidRPr="00003660">
        <w:rPr>
          <w:rFonts w:ascii="Times New Roman" w:hAnsi="Times New Roman" w:cs="Times New Roman"/>
          <w:sz w:val="28"/>
          <w:szCs w:val="28"/>
        </w:rPr>
        <w:t>труднодоступных участков дороги, мостов, длинных или повреждённых участков</w:t>
      </w:r>
      <w:r w:rsidRPr="00003660">
        <w:rPr>
          <w:rFonts w:ascii="Times New Roman" w:hAnsi="Times New Roman" w:cs="Times New Roman"/>
          <w:sz w:val="28"/>
          <w:szCs w:val="28"/>
        </w:rPr>
        <w:t>»</w:t>
      </w:r>
      <w:r w:rsidR="00DB00D0" w:rsidRPr="00003660">
        <w:rPr>
          <w:rFonts w:ascii="Times New Roman" w:hAnsi="Times New Roman" w:cs="Times New Roman"/>
          <w:sz w:val="28"/>
          <w:szCs w:val="28"/>
        </w:rPr>
        <w:t>.</w:t>
      </w:r>
    </w:p>
    <w:p w14:paraId="08AE641D" w14:textId="4BCC51B2" w:rsidR="008464A2" w:rsidRPr="007273FF" w:rsidRDefault="00F21E1B" w:rsidP="007273FF">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4. </w:t>
      </w:r>
      <w:r w:rsidR="00DE6C3E" w:rsidRPr="001160BA">
        <w:rPr>
          <w:rFonts w:ascii="Times New Roman" w:hAnsi="Times New Roman" w:cs="Times New Roman"/>
          <w:sz w:val="28"/>
          <w:szCs w:val="28"/>
        </w:rPr>
        <w:t xml:space="preserve">Официально обнародовать настоящее решение в порядке, определенном Уставом Нижнекамского муниципального района </w:t>
      </w:r>
      <w:r w:rsidR="005870F9">
        <w:rPr>
          <w:rFonts w:ascii="Times New Roman" w:hAnsi="Times New Roman" w:cs="Times New Roman"/>
          <w:sz w:val="28"/>
          <w:szCs w:val="28"/>
        </w:rPr>
        <w:t>Р</w:t>
      </w:r>
      <w:r w:rsidR="00DE6C3E" w:rsidRPr="001160BA">
        <w:rPr>
          <w:rFonts w:ascii="Times New Roman" w:hAnsi="Times New Roman" w:cs="Times New Roman"/>
          <w:sz w:val="28"/>
          <w:szCs w:val="28"/>
        </w:rPr>
        <w:t>еспублики Татарстан</w:t>
      </w:r>
      <w:r w:rsidR="00F57307" w:rsidRPr="001160BA">
        <w:rPr>
          <w:rFonts w:ascii="Times New Roman" w:hAnsi="Times New Roman" w:cs="Times New Roman"/>
          <w:sz w:val="28"/>
          <w:szCs w:val="28"/>
        </w:rPr>
        <w:t>.</w:t>
      </w:r>
    </w:p>
    <w:p w14:paraId="25434F14" w14:textId="77777777" w:rsidR="00F57307" w:rsidRPr="001160BA" w:rsidRDefault="00F21E1B" w:rsidP="00842AE0">
      <w:pPr>
        <w:spacing w:after="0"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sidR="00F57307" w:rsidRPr="001160BA">
        <w:rPr>
          <w:rFonts w:ascii="Times New Roman" w:hAnsi="Times New Roman" w:cs="Times New Roman"/>
          <w:sz w:val="28"/>
          <w:szCs w:val="28"/>
        </w:rPr>
        <w:t xml:space="preserve">. Контроль за исполнением настоящего решения возложить на постоянную комиссию по </w:t>
      </w:r>
      <w:r w:rsidR="00DE6C3E" w:rsidRPr="001160BA">
        <w:rPr>
          <w:rFonts w:ascii="Times New Roman" w:hAnsi="Times New Roman" w:cs="Times New Roman"/>
          <w:sz w:val="28"/>
          <w:szCs w:val="28"/>
        </w:rPr>
        <w:t>вопросам местного самоуправления, регламента и правопорядка.</w:t>
      </w:r>
    </w:p>
    <w:p w14:paraId="223D81FE" w14:textId="77777777" w:rsidR="004D7891" w:rsidRDefault="004D7891" w:rsidP="00842AE0">
      <w:pPr>
        <w:spacing w:after="0" w:line="276" w:lineRule="auto"/>
        <w:ind w:right="-143" w:firstLine="709"/>
        <w:jc w:val="both"/>
        <w:rPr>
          <w:rFonts w:ascii="Times New Roman" w:hAnsi="Times New Roman" w:cs="Times New Roman"/>
          <w:sz w:val="28"/>
          <w:szCs w:val="28"/>
        </w:rPr>
      </w:pPr>
    </w:p>
    <w:p w14:paraId="0F250DBA" w14:textId="77777777" w:rsidR="006E57F5" w:rsidRDefault="006E57F5" w:rsidP="00842AE0">
      <w:pPr>
        <w:spacing w:after="0" w:line="276" w:lineRule="auto"/>
        <w:ind w:right="-143" w:firstLine="709"/>
        <w:jc w:val="both"/>
        <w:rPr>
          <w:rFonts w:ascii="Times New Roman" w:hAnsi="Times New Roman" w:cs="Times New Roman"/>
          <w:sz w:val="28"/>
          <w:szCs w:val="28"/>
        </w:rPr>
      </w:pPr>
    </w:p>
    <w:p w14:paraId="2CB0AAF1" w14:textId="77777777" w:rsidR="00003660" w:rsidRPr="001160BA" w:rsidRDefault="00003660" w:rsidP="00842AE0">
      <w:pPr>
        <w:spacing w:after="0" w:line="276" w:lineRule="auto"/>
        <w:ind w:right="-143" w:firstLine="709"/>
        <w:jc w:val="both"/>
        <w:rPr>
          <w:rFonts w:ascii="Times New Roman" w:hAnsi="Times New Roman" w:cs="Times New Roman"/>
          <w:sz w:val="28"/>
          <w:szCs w:val="28"/>
        </w:rPr>
      </w:pPr>
    </w:p>
    <w:p w14:paraId="109AA5D6" w14:textId="77777777" w:rsidR="004D7891" w:rsidRPr="001160BA" w:rsidRDefault="00A83389" w:rsidP="00842AE0">
      <w:pPr>
        <w:spacing w:after="0" w:line="276" w:lineRule="auto"/>
        <w:ind w:right="-143"/>
        <w:jc w:val="both"/>
        <w:rPr>
          <w:rFonts w:ascii="Times New Roman" w:hAnsi="Times New Roman" w:cs="Times New Roman"/>
          <w:sz w:val="28"/>
          <w:szCs w:val="28"/>
        </w:rPr>
      </w:pPr>
      <w:r w:rsidRPr="001160BA">
        <w:rPr>
          <w:rFonts w:ascii="Times New Roman" w:hAnsi="Times New Roman" w:cs="Times New Roman"/>
          <w:sz w:val="28"/>
          <w:szCs w:val="28"/>
        </w:rPr>
        <w:t>Глава Нижнекамского</w:t>
      </w:r>
    </w:p>
    <w:p w14:paraId="17D8C4C2" w14:textId="77777777" w:rsidR="004D7891" w:rsidRPr="001160BA" w:rsidRDefault="001A6523" w:rsidP="006740EB">
      <w:pPr>
        <w:spacing w:after="0" w:line="276" w:lineRule="auto"/>
        <w:ind w:right="-143"/>
        <w:jc w:val="both"/>
        <w:rPr>
          <w:rFonts w:ascii="Times New Roman" w:hAnsi="Times New Roman" w:cs="Times New Roman"/>
          <w:sz w:val="28"/>
          <w:szCs w:val="28"/>
        </w:rPr>
      </w:pPr>
      <w:r w:rsidRPr="001160BA">
        <w:rPr>
          <w:rFonts w:ascii="Times New Roman" w:hAnsi="Times New Roman" w:cs="Times New Roman"/>
          <w:sz w:val="28"/>
          <w:szCs w:val="28"/>
        </w:rPr>
        <w:t>м</w:t>
      </w:r>
      <w:r w:rsidR="00A83389" w:rsidRPr="001160BA">
        <w:rPr>
          <w:rFonts w:ascii="Times New Roman" w:hAnsi="Times New Roman" w:cs="Times New Roman"/>
          <w:sz w:val="28"/>
          <w:szCs w:val="28"/>
        </w:rPr>
        <w:t>униципального района</w:t>
      </w:r>
      <w:r w:rsidR="00A83389" w:rsidRPr="001160BA">
        <w:rPr>
          <w:rFonts w:ascii="Times New Roman" w:hAnsi="Times New Roman" w:cs="Times New Roman"/>
          <w:sz w:val="28"/>
          <w:szCs w:val="28"/>
        </w:rPr>
        <w:tab/>
      </w:r>
      <w:r w:rsidR="00A83389" w:rsidRPr="001160BA">
        <w:rPr>
          <w:rFonts w:ascii="Times New Roman" w:hAnsi="Times New Roman" w:cs="Times New Roman"/>
          <w:sz w:val="28"/>
          <w:szCs w:val="28"/>
        </w:rPr>
        <w:tab/>
      </w:r>
      <w:r w:rsidR="00A83389" w:rsidRPr="001160BA">
        <w:rPr>
          <w:rFonts w:ascii="Times New Roman" w:hAnsi="Times New Roman" w:cs="Times New Roman"/>
          <w:sz w:val="28"/>
          <w:szCs w:val="28"/>
        </w:rPr>
        <w:tab/>
      </w:r>
      <w:r w:rsidR="00A83389" w:rsidRPr="001160BA">
        <w:rPr>
          <w:rFonts w:ascii="Times New Roman" w:hAnsi="Times New Roman" w:cs="Times New Roman"/>
          <w:sz w:val="28"/>
          <w:szCs w:val="28"/>
        </w:rPr>
        <w:tab/>
      </w:r>
      <w:r w:rsidR="00A83389" w:rsidRPr="001160BA">
        <w:rPr>
          <w:rFonts w:ascii="Times New Roman" w:hAnsi="Times New Roman" w:cs="Times New Roman"/>
          <w:sz w:val="28"/>
          <w:szCs w:val="28"/>
        </w:rPr>
        <w:tab/>
      </w:r>
      <w:r w:rsidR="00A83389" w:rsidRPr="001160BA">
        <w:rPr>
          <w:rFonts w:ascii="Times New Roman" w:hAnsi="Times New Roman" w:cs="Times New Roman"/>
          <w:sz w:val="28"/>
          <w:szCs w:val="28"/>
        </w:rPr>
        <w:tab/>
      </w:r>
      <w:r w:rsidR="00A83389" w:rsidRPr="001160BA">
        <w:rPr>
          <w:rFonts w:ascii="Times New Roman" w:hAnsi="Times New Roman" w:cs="Times New Roman"/>
          <w:sz w:val="28"/>
          <w:szCs w:val="28"/>
        </w:rPr>
        <w:tab/>
      </w:r>
      <w:r w:rsidR="00A83389" w:rsidRPr="001160BA">
        <w:rPr>
          <w:rFonts w:ascii="Times New Roman" w:hAnsi="Times New Roman" w:cs="Times New Roman"/>
          <w:sz w:val="28"/>
          <w:szCs w:val="28"/>
        </w:rPr>
        <w:tab/>
        <w:t xml:space="preserve">    </w:t>
      </w:r>
      <w:r w:rsidR="007B6F63" w:rsidRPr="001160BA">
        <w:rPr>
          <w:rFonts w:ascii="Times New Roman" w:hAnsi="Times New Roman" w:cs="Times New Roman"/>
          <w:sz w:val="28"/>
          <w:szCs w:val="28"/>
        </w:rPr>
        <w:t>Р.И. Беляев</w:t>
      </w:r>
    </w:p>
    <w:sectPr w:rsidR="004D7891" w:rsidRPr="001160BA" w:rsidSect="006E57F5">
      <w:footerReference w:type="default" r:id="rId8"/>
      <w:pgSz w:w="11906" w:h="16838"/>
      <w:pgMar w:top="709" w:right="567" w:bottom="1134" w:left="1134" w:header="0" w:footer="289"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E01B3" w14:textId="77777777" w:rsidR="0006395D" w:rsidRDefault="0006395D" w:rsidP="00824B8A">
      <w:pPr>
        <w:spacing w:after="0" w:line="240" w:lineRule="auto"/>
      </w:pPr>
      <w:r>
        <w:separator/>
      </w:r>
    </w:p>
  </w:endnote>
  <w:endnote w:type="continuationSeparator" w:id="0">
    <w:p w14:paraId="1C3AEF7F" w14:textId="77777777" w:rsidR="0006395D" w:rsidRDefault="0006395D" w:rsidP="00824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4719637"/>
      <w:docPartObj>
        <w:docPartGallery w:val="Page Numbers (Bottom of Page)"/>
        <w:docPartUnique/>
      </w:docPartObj>
    </w:sdtPr>
    <w:sdtEndPr>
      <w:rPr>
        <w:rFonts w:ascii="Times New Roman" w:hAnsi="Times New Roman" w:cs="Times New Roman"/>
      </w:rPr>
    </w:sdtEndPr>
    <w:sdtContent>
      <w:p w14:paraId="2D6FFD4E" w14:textId="77777777" w:rsidR="00824B8A" w:rsidRPr="007273FF" w:rsidRDefault="00824B8A">
        <w:pPr>
          <w:pStyle w:val="ab"/>
          <w:jc w:val="center"/>
          <w:rPr>
            <w:rFonts w:ascii="Times New Roman" w:hAnsi="Times New Roman" w:cs="Times New Roman"/>
          </w:rPr>
        </w:pPr>
        <w:r w:rsidRPr="007273FF">
          <w:rPr>
            <w:rFonts w:ascii="Times New Roman" w:hAnsi="Times New Roman" w:cs="Times New Roman"/>
          </w:rPr>
          <w:fldChar w:fldCharType="begin"/>
        </w:r>
        <w:r w:rsidRPr="007273FF">
          <w:rPr>
            <w:rFonts w:ascii="Times New Roman" w:hAnsi="Times New Roman" w:cs="Times New Roman"/>
          </w:rPr>
          <w:instrText>PAGE   \* MERGEFORMAT</w:instrText>
        </w:r>
        <w:r w:rsidRPr="007273FF">
          <w:rPr>
            <w:rFonts w:ascii="Times New Roman" w:hAnsi="Times New Roman" w:cs="Times New Roman"/>
          </w:rPr>
          <w:fldChar w:fldCharType="separate"/>
        </w:r>
        <w:r w:rsidR="00942F48" w:rsidRPr="007273FF">
          <w:rPr>
            <w:rFonts w:ascii="Times New Roman" w:hAnsi="Times New Roman" w:cs="Times New Roman"/>
            <w:noProof/>
          </w:rPr>
          <w:t>3</w:t>
        </w:r>
        <w:r w:rsidRPr="007273FF">
          <w:rPr>
            <w:rFonts w:ascii="Times New Roman" w:hAnsi="Times New Roman" w:cs="Times New Roman"/>
          </w:rPr>
          <w:fldChar w:fldCharType="end"/>
        </w:r>
      </w:p>
    </w:sdtContent>
  </w:sdt>
  <w:p w14:paraId="3C557161" w14:textId="77777777" w:rsidR="00824B8A" w:rsidRDefault="00824B8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735A2" w14:textId="77777777" w:rsidR="0006395D" w:rsidRDefault="0006395D" w:rsidP="00824B8A">
      <w:pPr>
        <w:spacing w:after="0" w:line="240" w:lineRule="auto"/>
      </w:pPr>
      <w:r>
        <w:separator/>
      </w:r>
    </w:p>
  </w:footnote>
  <w:footnote w:type="continuationSeparator" w:id="0">
    <w:p w14:paraId="7277AFDF" w14:textId="77777777" w:rsidR="0006395D" w:rsidRDefault="0006395D" w:rsidP="00824B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891"/>
    <w:rsid w:val="00003660"/>
    <w:rsid w:val="0006395D"/>
    <w:rsid w:val="000A06A7"/>
    <w:rsid w:val="000E22FB"/>
    <w:rsid w:val="001160BA"/>
    <w:rsid w:val="00120A5F"/>
    <w:rsid w:val="0014368E"/>
    <w:rsid w:val="001926B9"/>
    <w:rsid w:val="001A195E"/>
    <w:rsid w:val="001A6523"/>
    <w:rsid w:val="001D5D48"/>
    <w:rsid w:val="001F47C0"/>
    <w:rsid w:val="00216A04"/>
    <w:rsid w:val="0022597B"/>
    <w:rsid w:val="00231015"/>
    <w:rsid w:val="00275D58"/>
    <w:rsid w:val="002B2094"/>
    <w:rsid w:val="00342BF4"/>
    <w:rsid w:val="00360F2A"/>
    <w:rsid w:val="00382C6A"/>
    <w:rsid w:val="003A69A2"/>
    <w:rsid w:val="003B04A8"/>
    <w:rsid w:val="003E0046"/>
    <w:rsid w:val="00447464"/>
    <w:rsid w:val="00464E66"/>
    <w:rsid w:val="004A1B76"/>
    <w:rsid w:val="004A60B7"/>
    <w:rsid w:val="004D48BE"/>
    <w:rsid w:val="004D7891"/>
    <w:rsid w:val="004F0E3A"/>
    <w:rsid w:val="0057413C"/>
    <w:rsid w:val="005870F9"/>
    <w:rsid w:val="005E5203"/>
    <w:rsid w:val="005E7C0E"/>
    <w:rsid w:val="00650180"/>
    <w:rsid w:val="006740EB"/>
    <w:rsid w:val="00675BA8"/>
    <w:rsid w:val="006A74D6"/>
    <w:rsid w:val="006E57F5"/>
    <w:rsid w:val="00721165"/>
    <w:rsid w:val="0072189C"/>
    <w:rsid w:val="007273FF"/>
    <w:rsid w:val="00735C61"/>
    <w:rsid w:val="007464AA"/>
    <w:rsid w:val="007A02FB"/>
    <w:rsid w:val="007B6F63"/>
    <w:rsid w:val="007F67F6"/>
    <w:rsid w:val="00824B8A"/>
    <w:rsid w:val="008307D2"/>
    <w:rsid w:val="00831148"/>
    <w:rsid w:val="00842AE0"/>
    <w:rsid w:val="008464A2"/>
    <w:rsid w:val="008B3EBC"/>
    <w:rsid w:val="008D7DBA"/>
    <w:rsid w:val="008E48D7"/>
    <w:rsid w:val="008F32B0"/>
    <w:rsid w:val="008F61CE"/>
    <w:rsid w:val="00916198"/>
    <w:rsid w:val="009253C0"/>
    <w:rsid w:val="00942F48"/>
    <w:rsid w:val="009631E9"/>
    <w:rsid w:val="009D7DA0"/>
    <w:rsid w:val="00A83389"/>
    <w:rsid w:val="00A94B46"/>
    <w:rsid w:val="00AF1DF7"/>
    <w:rsid w:val="00B50DD6"/>
    <w:rsid w:val="00B916A1"/>
    <w:rsid w:val="00BB301B"/>
    <w:rsid w:val="00BC486E"/>
    <w:rsid w:val="00C17500"/>
    <w:rsid w:val="00C23595"/>
    <w:rsid w:val="00C539F1"/>
    <w:rsid w:val="00CD4D9A"/>
    <w:rsid w:val="00CE75E2"/>
    <w:rsid w:val="00CF1AD5"/>
    <w:rsid w:val="00D30A0A"/>
    <w:rsid w:val="00D35B91"/>
    <w:rsid w:val="00D47525"/>
    <w:rsid w:val="00D63030"/>
    <w:rsid w:val="00D92539"/>
    <w:rsid w:val="00DA70B5"/>
    <w:rsid w:val="00DB00D0"/>
    <w:rsid w:val="00DB70E9"/>
    <w:rsid w:val="00DE6C3E"/>
    <w:rsid w:val="00E4300C"/>
    <w:rsid w:val="00E47215"/>
    <w:rsid w:val="00E80770"/>
    <w:rsid w:val="00F06E1A"/>
    <w:rsid w:val="00F21E1B"/>
    <w:rsid w:val="00F50C8B"/>
    <w:rsid w:val="00F57307"/>
    <w:rsid w:val="00F7172C"/>
    <w:rsid w:val="00FA70BA"/>
    <w:rsid w:val="00FC1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7A4094"/>
  <w15:docId w15:val="{6C3F52C3-4D67-4878-BF92-65478A362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28B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A672B2"/>
    <w:rPr>
      <w:rFonts w:ascii="Segoe UI" w:hAnsi="Segoe UI" w:cs="Segoe UI"/>
      <w:sz w:val="18"/>
      <w:szCs w:val="18"/>
    </w:rPr>
  </w:style>
  <w:style w:type="paragraph" w:customStyle="1" w:styleId="1">
    <w:name w:val="Заголовок1"/>
    <w:basedOn w:val="a"/>
    <w:next w:val="a4"/>
    <w:qFormat/>
    <w:rsid w:val="004D7891"/>
    <w:pPr>
      <w:keepNext/>
      <w:spacing w:before="240" w:after="120"/>
    </w:pPr>
    <w:rPr>
      <w:rFonts w:ascii="Liberation Sans" w:eastAsia="Microsoft YaHei" w:hAnsi="Liberation Sans" w:cs="Lucida Sans"/>
      <w:sz w:val="28"/>
      <w:szCs w:val="28"/>
    </w:rPr>
  </w:style>
  <w:style w:type="paragraph" w:styleId="a4">
    <w:name w:val="Body Text"/>
    <w:basedOn w:val="a"/>
    <w:rsid w:val="004D7891"/>
    <w:pPr>
      <w:spacing w:after="140" w:line="276" w:lineRule="auto"/>
    </w:pPr>
  </w:style>
  <w:style w:type="paragraph" w:styleId="a5">
    <w:name w:val="List"/>
    <w:basedOn w:val="a4"/>
    <w:rsid w:val="004D7891"/>
    <w:rPr>
      <w:rFonts w:cs="Lucida Sans"/>
    </w:rPr>
  </w:style>
  <w:style w:type="paragraph" w:customStyle="1" w:styleId="10">
    <w:name w:val="Название объекта1"/>
    <w:basedOn w:val="a"/>
    <w:qFormat/>
    <w:rsid w:val="004D7891"/>
    <w:pPr>
      <w:suppressLineNumbers/>
      <w:spacing w:before="120" w:after="120"/>
    </w:pPr>
    <w:rPr>
      <w:rFonts w:cs="Lucida Sans"/>
      <w:i/>
      <w:iCs/>
      <w:sz w:val="24"/>
      <w:szCs w:val="24"/>
    </w:rPr>
  </w:style>
  <w:style w:type="paragraph" w:styleId="a6">
    <w:name w:val="index heading"/>
    <w:basedOn w:val="a"/>
    <w:qFormat/>
    <w:rsid w:val="004D7891"/>
    <w:pPr>
      <w:suppressLineNumbers/>
    </w:pPr>
    <w:rPr>
      <w:rFonts w:cs="Lucida Sans"/>
    </w:rPr>
  </w:style>
  <w:style w:type="paragraph" w:styleId="a7">
    <w:name w:val="Balloon Text"/>
    <w:basedOn w:val="a"/>
    <w:uiPriority w:val="99"/>
    <w:semiHidden/>
    <w:unhideWhenUsed/>
    <w:qFormat/>
    <w:rsid w:val="00A672B2"/>
    <w:pPr>
      <w:spacing w:after="0" w:line="240" w:lineRule="auto"/>
    </w:pPr>
    <w:rPr>
      <w:rFonts w:ascii="Segoe UI" w:hAnsi="Segoe UI" w:cs="Segoe UI"/>
      <w:sz w:val="18"/>
      <w:szCs w:val="18"/>
    </w:rPr>
  </w:style>
  <w:style w:type="paragraph" w:styleId="a8">
    <w:name w:val="List Paragraph"/>
    <w:basedOn w:val="a"/>
    <w:uiPriority w:val="34"/>
    <w:qFormat/>
    <w:rsid w:val="00794E8C"/>
    <w:pPr>
      <w:ind w:left="720"/>
      <w:contextualSpacing/>
    </w:pPr>
  </w:style>
  <w:style w:type="paragraph" w:customStyle="1" w:styleId="ConsPlusNormal">
    <w:name w:val="ConsPlusNormal"/>
    <w:qFormat/>
    <w:rsid w:val="004D7891"/>
    <w:pPr>
      <w:widowControl w:val="0"/>
    </w:pPr>
    <w:rPr>
      <w:rFonts w:eastAsia="Times New Roman" w:cs="Calibri"/>
      <w:szCs w:val="20"/>
      <w:lang w:eastAsia="ru-RU"/>
    </w:rPr>
  </w:style>
  <w:style w:type="paragraph" w:styleId="a9">
    <w:name w:val="header"/>
    <w:basedOn w:val="a"/>
    <w:link w:val="aa"/>
    <w:uiPriority w:val="99"/>
    <w:unhideWhenUsed/>
    <w:rsid w:val="00824B8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24B8A"/>
  </w:style>
  <w:style w:type="paragraph" w:styleId="ab">
    <w:name w:val="footer"/>
    <w:basedOn w:val="a"/>
    <w:link w:val="ac"/>
    <w:uiPriority w:val="99"/>
    <w:unhideWhenUsed/>
    <w:rsid w:val="00824B8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24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19447">
      <w:bodyDiv w:val="1"/>
      <w:marLeft w:val="0"/>
      <w:marRight w:val="0"/>
      <w:marTop w:val="0"/>
      <w:marBottom w:val="0"/>
      <w:divBdr>
        <w:top w:val="none" w:sz="0" w:space="0" w:color="auto"/>
        <w:left w:val="none" w:sz="0" w:space="0" w:color="auto"/>
        <w:bottom w:val="none" w:sz="0" w:space="0" w:color="auto"/>
        <w:right w:val="none" w:sz="0" w:space="0" w:color="auto"/>
      </w:divBdr>
    </w:div>
    <w:div w:id="646324399">
      <w:bodyDiv w:val="1"/>
      <w:marLeft w:val="0"/>
      <w:marRight w:val="0"/>
      <w:marTop w:val="0"/>
      <w:marBottom w:val="0"/>
      <w:divBdr>
        <w:top w:val="none" w:sz="0" w:space="0" w:color="auto"/>
        <w:left w:val="none" w:sz="0" w:space="0" w:color="auto"/>
        <w:bottom w:val="none" w:sz="0" w:space="0" w:color="auto"/>
        <w:right w:val="none" w:sz="0" w:space="0" w:color="auto"/>
      </w:divBdr>
    </w:div>
    <w:div w:id="750276974">
      <w:bodyDiv w:val="1"/>
      <w:marLeft w:val="0"/>
      <w:marRight w:val="0"/>
      <w:marTop w:val="0"/>
      <w:marBottom w:val="0"/>
      <w:divBdr>
        <w:top w:val="none" w:sz="0" w:space="0" w:color="auto"/>
        <w:left w:val="none" w:sz="0" w:space="0" w:color="auto"/>
        <w:bottom w:val="none" w:sz="0" w:space="0" w:color="auto"/>
        <w:right w:val="none" w:sz="0" w:space="0" w:color="auto"/>
      </w:divBdr>
    </w:div>
    <w:div w:id="1006782914">
      <w:bodyDiv w:val="1"/>
      <w:marLeft w:val="0"/>
      <w:marRight w:val="0"/>
      <w:marTop w:val="0"/>
      <w:marBottom w:val="0"/>
      <w:divBdr>
        <w:top w:val="none" w:sz="0" w:space="0" w:color="auto"/>
        <w:left w:val="none" w:sz="0" w:space="0" w:color="auto"/>
        <w:bottom w:val="none" w:sz="0" w:space="0" w:color="auto"/>
        <w:right w:val="none" w:sz="0" w:space="0" w:color="auto"/>
      </w:divBdr>
    </w:div>
    <w:div w:id="1107651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4DAFF-5BD5-48C1-8324-23C1E584E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5</Pages>
  <Words>1824</Words>
  <Characters>10402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28</cp:revision>
  <cp:lastPrinted>2026-08-06T05:13:00Z</cp:lastPrinted>
  <dcterms:created xsi:type="dcterms:W3CDTF">2026-07-06T12:44:00Z</dcterms:created>
  <dcterms:modified xsi:type="dcterms:W3CDTF">2026-08-27T05:44:00Z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